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2B1B" w14:textId="34767E27" w:rsidR="00F00FF2" w:rsidRPr="007A4455" w:rsidRDefault="00F00FF2" w:rsidP="00E02C3B">
      <w:pPr>
        <w:adjustRightInd w:val="0"/>
        <w:snapToGrid w:val="0"/>
        <w:rPr>
          <w:rFonts w:ascii="メイリオ" w:eastAsia="メイリオ" w:hAnsi="メイリオ"/>
          <w:sz w:val="52"/>
          <w:szCs w:val="52"/>
        </w:rPr>
      </w:pPr>
    </w:p>
    <w:p w14:paraId="6106D658" w14:textId="77777777" w:rsidR="00204931" w:rsidRPr="007A4455" w:rsidRDefault="00204931" w:rsidP="00E02C3B">
      <w:pPr>
        <w:adjustRightInd w:val="0"/>
        <w:snapToGrid w:val="0"/>
        <w:rPr>
          <w:rFonts w:ascii="メイリオ" w:eastAsia="メイリオ" w:hAnsi="メイリオ"/>
          <w:sz w:val="52"/>
          <w:szCs w:val="52"/>
        </w:rPr>
      </w:pPr>
    </w:p>
    <w:p w14:paraId="7A9F8206" w14:textId="77777777" w:rsidR="00F00FF2" w:rsidRPr="007A4455" w:rsidRDefault="00F00FF2" w:rsidP="00E02C3B">
      <w:pPr>
        <w:adjustRightInd w:val="0"/>
        <w:snapToGrid w:val="0"/>
        <w:rPr>
          <w:rFonts w:ascii="メイリオ" w:eastAsia="メイリオ" w:hAnsi="メイリオ"/>
          <w:sz w:val="52"/>
          <w:szCs w:val="52"/>
        </w:rPr>
      </w:pPr>
    </w:p>
    <w:p w14:paraId="3DFB0CD0" w14:textId="41247C8B" w:rsidR="007A4455" w:rsidRPr="007A4455" w:rsidRDefault="007A4455" w:rsidP="007A4455">
      <w:pPr>
        <w:adjustRightInd w:val="0"/>
        <w:snapToGrid w:val="0"/>
        <w:jc w:val="center"/>
        <w:rPr>
          <w:rFonts w:ascii="メイリオ" w:eastAsia="メイリオ" w:hAnsi="メイリオ"/>
          <w:b/>
          <w:sz w:val="64"/>
          <w:szCs w:val="64"/>
        </w:rPr>
      </w:pPr>
      <w:r w:rsidRPr="007A4455">
        <w:rPr>
          <w:rFonts w:ascii="メイリオ" w:eastAsia="メイリオ" w:hAnsi="メイリオ" w:hint="eastAsia"/>
          <w:b/>
          <w:sz w:val="64"/>
          <w:szCs w:val="64"/>
        </w:rPr>
        <w:t>令和</w:t>
      </w:r>
      <w:r w:rsidR="003F0541">
        <w:rPr>
          <w:rFonts w:ascii="メイリオ" w:eastAsia="メイリオ" w:hAnsi="メイリオ" w:hint="eastAsia"/>
          <w:b/>
          <w:sz w:val="64"/>
          <w:szCs w:val="64"/>
        </w:rPr>
        <w:t>6</w:t>
      </w:r>
      <w:r w:rsidRPr="007A4455">
        <w:rPr>
          <w:rFonts w:ascii="メイリオ" w:eastAsia="メイリオ" w:hAnsi="メイリオ" w:hint="eastAsia"/>
          <w:b/>
          <w:sz w:val="64"/>
          <w:szCs w:val="64"/>
        </w:rPr>
        <w:t>年度</w:t>
      </w:r>
    </w:p>
    <w:p w14:paraId="27384331" w14:textId="63276718" w:rsidR="007A4455" w:rsidRPr="007A4455" w:rsidRDefault="007A4455" w:rsidP="007A4455">
      <w:pPr>
        <w:adjustRightInd w:val="0"/>
        <w:snapToGrid w:val="0"/>
        <w:jc w:val="center"/>
        <w:rPr>
          <w:rFonts w:ascii="メイリオ" w:eastAsia="メイリオ" w:hAnsi="メイリオ"/>
          <w:b/>
          <w:sz w:val="64"/>
          <w:szCs w:val="64"/>
        </w:rPr>
      </w:pPr>
      <w:r w:rsidRPr="007A4455">
        <w:rPr>
          <w:rFonts w:ascii="メイリオ" w:eastAsia="メイリオ" w:hAnsi="メイリオ" w:hint="eastAsia"/>
          <w:b/>
          <w:sz w:val="64"/>
          <w:szCs w:val="64"/>
        </w:rPr>
        <w:t>特定行為研修　募集要項</w:t>
      </w:r>
    </w:p>
    <w:p w14:paraId="460EEDFA" w14:textId="77777777" w:rsidR="0050023E" w:rsidRDefault="0050023E" w:rsidP="00E02C3B">
      <w:pPr>
        <w:adjustRightInd w:val="0"/>
        <w:snapToGrid w:val="0"/>
        <w:rPr>
          <w:rFonts w:ascii="メイリオ" w:eastAsia="メイリオ" w:hAnsi="メイリオ"/>
          <w:b/>
          <w:sz w:val="56"/>
          <w:szCs w:val="56"/>
        </w:rPr>
      </w:pPr>
    </w:p>
    <w:p w14:paraId="66FC4E01" w14:textId="77777777" w:rsidR="007A4455" w:rsidRDefault="007A4455" w:rsidP="00E02C3B">
      <w:pPr>
        <w:adjustRightInd w:val="0"/>
        <w:snapToGrid w:val="0"/>
        <w:rPr>
          <w:rFonts w:ascii="メイリオ" w:eastAsia="メイリオ" w:hAnsi="メイリオ"/>
          <w:b/>
          <w:sz w:val="56"/>
          <w:szCs w:val="56"/>
        </w:rPr>
      </w:pPr>
    </w:p>
    <w:p w14:paraId="78496A81" w14:textId="77777777" w:rsidR="007A4455" w:rsidRDefault="007A4455" w:rsidP="00E02C3B">
      <w:pPr>
        <w:adjustRightInd w:val="0"/>
        <w:snapToGrid w:val="0"/>
        <w:rPr>
          <w:rFonts w:ascii="メイリオ" w:eastAsia="メイリオ" w:hAnsi="メイリオ"/>
          <w:b/>
          <w:sz w:val="56"/>
          <w:szCs w:val="56"/>
        </w:rPr>
      </w:pPr>
    </w:p>
    <w:p w14:paraId="751BD8C8" w14:textId="77777777" w:rsidR="007A4455" w:rsidRDefault="007A4455" w:rsidP="00E02C3B">
      <w:pPr>
        <w:adjustRightInd w:val="0"/>
        <w:snapToGrid w:val="0"/>
        <w:rPr>
          <w:rFonts w:ascii="メイリオ" w:eastAsia="メイリオ" w:hAnsi="メイリオ"/>
          <w:b/>
          <w:sz w:val="56"/>
          <w:szCs w:val="56"/>
        </w:rPr>
      </w:pPr>
    </w:p>
    <w:p w14:paraId="48585E20" w14:textId="77777777" w:rsidR="007A4455" w:rsidRDefault="007A4455" w:rsidP="00E02C3B">
      <w:pPr>
        <w:adjustRightInd w:val="0"/>
        <w:snapToGrid w:val="0"/>
        <w:rPr>
          <w:rFonts w:ascii="メイリオ" w:eastAsia="メイリオ" w:hAnsi="メイリオ"/>
          <w:b/>
          <w:sz w:val="56"/>
          <w:szCs w:val="56"/>
        </w:rPr>
      </w:pPr>
    </w:p>
    <w:p w14:paraId="011FDA01" w14:textId="77777777" w:rsidR="007A4455" w:rsidRDefault="007A4455" w:rsidP="00E02C3B">
      <w:pPr>
        <w:adjustRightInd w:val="0"/>
        <w:snapToGrid w:val="0"/>
        <w:rPr>
          <w:rFonts w:ascii="メイリオ" w:eastAsia="メイリオ" w:hAnsi="メイリオ"/>
          <w:b/>
          <w:sz w:val="56"/>
          <w:szCs w:val="56"/>
        </w:rPr>
      </w:pPr>
    </w:p>
    <w:p w14:paraId="4D0933FA" w14:textId="77777777" w:rsidR="007A4455" w:rsidRPr="007A4455" w:rsidRDefault="007A4455" w:rsidP="007A4455">
      <w:pPr>
        <w:adjustRightInd w:val="0"/>
        <w:snapToGrid w:val="0"/>
        <w:jc w:val="center"/>
        <w:rPr>
          <w:rFonts w:ascii="メイリオ" w:eastAsia="メイリオ" w:hAnsi="メイリオ"/>
          <w:b/>
          <w:sz w:val="64"/>
          <w:szCs w:val="64"/>
        </w:rPr>
      </w:pPr>
      <w:r w:rsidRPr="007A4455">
        <w:rPr>
          <w:rFonts w:ascii="メイリオ" w:eastAsia="メイリオ" w:hAnsi="メイリオ" w:hint="eastAsia"/>
          <w:b/>
          <w:sz w:val="64"/>
          <w:szCs w:val="64"/>
        </w:rPr>
        <w:t>高岡市民病院</w:t>
      </w:r>
    </w:p>
    <w:p w14:paraId="3387D784" w14:textId="77777777" w:rsidR="007A4455" w:rsidRDefault="007A4455" w:rsidP="00E02C3B">
      <w:pPr>
        <w:adjustRightInd w:val="0"/>
        <w:snapToGrid w:val="0"/>
        <w:rPr>
          <w:rFonts w:ascii="メイリオ" w:eastAsia="メイリオ" w:hAnsi="メイリオ"/>
          <w:b/>
          <w:sz w:val="56"/>
          <w:szCs w:val="56"/>
        </w:rPr>
      </w:pPr>
    </w:p>
    <w:p w14:paraId="5E8A811B" w14:textId="77777777" w:rsidR="00F00FF2" w:rsidRPr="00E02C3B" w:rsidRDefault="009D6227" w:rsidP="00E02C3B">
      <w:pPr>
        <w:adjustRightInd w:val="0"/>
        <w:snapToGrid w:val="0"/>
        <w:rPr>
          <w:rFonts w:ascii="メイリオ" w:eastAsia="メイリオ" w:hAnsi="メイリオ"/>
          <w:b/>
          <w:szCs w:val="21"/>
        </w:rPr>
      </w:pPr>
      <w:r w:rsidRPr="00E02C3B">
        <w:rPr>
          <w:rFonts w:ascii="メイリオ" w:eastAsia="メイリオ" w:hAnsi="メイリオ" w:hint="eastAsia"/>
          <w:b/>
          <w:szCs w:val="21"/>
        </w:rPr>
        <w:lastRenderedPageBreak/>
        <w:t>１．</w:t>
      </w:r>
      <w:r w:rsidR="0098772C" w:rsidRPr="00E02C3B">
        <w:rPr>
          <w:rFonts w:ascii="メイリオ" w:eastAsia="メイリオ" w:hAnsi="メイリオ" w:hint="eastAsia"/>
          <w:b/>
          <w:szCs w:val="21"/>
        </w:rPr>
        <w:t>教育理念</w:t>
      </w:r>
    </w:p>
    <w:p w14:paraId="0287BF81" w14:textId="77777777" w:rsidR="001360EC" w:rsidRPr="006176FB" w:rsidRDefault="00F00FF2" w:rsidP="00E02C3B">
      <w:pPr>
        <w:adjustRightInd w:val="0"/>
        <w:snapToGrid w:val="0"/>
        <w:rPr>
          <w:rFonts w:ascii="メイリオ" w:eastAsia="メイリオ" w:hAnsi="メイリオ"/>
          <w:szCs w:val="21"/>
        </w:rPr>
      </w:pPr>
      <w:r w:rsidRPr="00E02C3B">
        <w:rPr>
          <w:rFonts w:ascii="メイリオ" w:eastAsia="メイリオ" w:hAnsi="メイリオ" w:hint="eastAsia"/>
          <w:szCs w:val="21"/>
        </w:rPr>
        <w:t xml:space="preserve">　</w:t>
      </w:r>
      <w:r w:rsidR="00E02C3B">
        <w:rPr>
          <w:rFonts w:ascii="メイリオ" w:eastAsia="メイリオ" w:hAnsi="メイリオ" w:hint="eastAsia"/>
          <w:szCs w:val="21"/>
        </w:rPr>
        <w:t>人々の健康</w:t>
      </w:r>
      <w:r w:rsidR="00E02C3B" w:rsidRPr="006176FB">
        <w:rPr>
          <w:rFonts w:ascii="メイリオ" w:eastAsia="メイリオ" w:hAnsi="メイリオ" w:hint="eastAsia"/>
          <w:szCs w:val="21"/>
        </w:rPr>
        <w:t>と療養生活への</w:t>
      </w:r>
      <w:r w:rsidR="009D6227" w:rsidRPr="006176FB">
        <w:rPr>
          <w:rFonts w:ascii="メイリオ" w:eastAsia="メイリオ" w:hAnsi="メイリオ" w:hint="eastAsia"/>
          <w:szCs w:val="21"/>
        </w:rPr>
        <w:t>ニーズの多様化に伴い</w:t>
      </w:r>
      <w:r w:rsidR="00E02C3B" w:rsidRPr="006176FB">
        <w:rPr>
          <w:rFonts w:ascii="メイリオ" w:eastAsia="メイリオ" w:hAnsi="メイリオ" w:hint="eastAsia"/>
          <w:szCs w:val="21"/>
        </w:rPr>
        <w:t>、</w:t>
      </w:r>
      <w:r w:rsidR="009D6227" w:rsidRPr="006176FB">
        <w:rPr>
          <w:rFonts w:ascii="メイリオ" w:eastAsia="メイリオ" w:hAnsi="メイリオ" w:hint="eastAsia"/>
          <w:szCs w:val="21"/>
        </w:rPr>
        <w:t>専門分化する保健・医療・福祉の現場において、</w:t>
      </w:r>
      <w:r w:rsidR="00E02C3B" w:rsidRPr="006176FB">
        <w:rPr>
          <w:rFonts w:ascii="メイリオ" w:eastAsia="メイリオ" w:hAnsi="メイリオ" w:hint="eastAsia"/>
          <w:szCs w:val="21"/>
        </w:rPr>
        <w:t>患者と家族にとって</w:t>
      </w:r>
      <w:r w:rsidR="009D6227" w:rsidRPr="006176FB">
        <w:rPr>
          <w:rFonts w:ascii="メイリオ" w:eastAsia="メイリオ" w:hAnsi="メイリオ" w:hint="eastAsia"/>
          <w:szCs w:val="21"/>
        </w:rPr>
        <w:t>最善な看護を提供するために、特定の看護分野における深い知識と熟練した技術並びに高度な看護実践能力と倫理的判断力を備えた看護師を育成することにより、広く社会に貢献する。</w:t>
      </w:r>
    </w:p>
    <w:p w14:paraId="710753FF" w14:textId="77777777" w:rsidR="00580F63" w:rsidRDefault="00580F63" w:rsidP="00E02C3B">
      <w:pPr>
        <w:adjustRightInd w:val="0"/>
        <w:snapToGrid w:val="0"/>
        <w:rPr>
          <w:rFonts w:ascii="メイリオ" w:eastAsia="メイリオ" w:hAnsi="メイリオ"/>
          <w:szCs w:val="21"/>
        </w:rPr>
      </w:pPr>
    </w:p>
    <w:p w14:paraId="2EDD4172" w14:textId="560D74B6" w:rsidR="00857256" w:rsidRPr="00E02C3B" w:rsidRDefault="00857256" w:rsidP="00E02C3B">
      <w:pPr>
        <w:adjustRightInd w:val="0"/>
        <w:snapToGrid w:val="0"/>
        <w:rPr>
          <w:rFonts w:ascii="メイリオ" w:eastAsia="メイリオ" w:hAnsi="メイリオ"/>
          <w:b/>
          <w:szCs w:val="21"/>
        </w:rPr>
      </w:pPr>
      <w:r>
        <w:rPr>
          <w:rFonts w:ascii="メイリオ" w:eastAsia="メイリオ" w:hAnsi="メイリオ" w:hint="eastAsia"/>
          <w:b/>
          <w:szCs w:val="21"/>
        </w:rPr>
        <w:t>2</w:t>
      </w:r>
      <w:r w:rsidR="00C359CA" w:rsidRPr="00E02C3B">
        <w:rPr>
          <w:rFonts w:ascii="メイリオ" w:eastAsia="メイリオ" w:hAnsi="メイリオ" w:hint="eastAsia"/>
          <w:b/>
          <w:szCs w:val="21"/>
        </w:rPr>
        <w:t>．</w:t>
      </w:r>
      <w:r>
        <w:rPr>
          <w:rFonts w:ascii="メイリオ" w:eastAsia="メイリオ" w:hAnsi="メイリオ" w:hint="eastAsia"/>
          <w:b/>
          <w:szCs w:val="21"/>
        </w:rPr>
        <w:t>研修</w:t>
      </w:r>
      <w:r w:rsidR="00156226">
        <w:rPr>
          <w:rFonts w:ascii="メイリオ" w:eastAsia="メイリオ" w:hAnsi="メイリオ" w:hint="eastAsia"/>
          <w:b/>
          <w:szCs w:val="21"/>
        </w:rPr>
        <w:t>概要</w:t>
      </w:r>
    </w:p>
    <w:p w14:paraId="58305B1A" w14:textId="77777777" w:rsidR="00D3453B" w:rsidRDefault="00580F63" w:rsidP="00D3453B">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1）</w:t>
      </w:r>
      <w:r w:rsidR="00156226">
        <w:rPr>
          <w:rFonts w:ascii="メイリオ" w:eastAsia="メイリオ" w:hAnsi="メイリオ" w:hint="eastAsia"/>
          <w:szCs w:val="21"/>
        </w:rPr>
        <w:t>実施する特定行為区分</w:t>
      </w:r>
    </w:p>
    <w:p w14:paraId="4FD2D4FC" w14:textId="7523D003" w:rsidR="0050023E" w:rsidRDefault="00156226" w:rsidP="0050023E">
      <w:pPr>
        <w:adjustRightInd w:val="0"/>
        <w:snapToGrid w:val="0"/>
        <w:ind w:firstLineChars="400" w:firstLine="840"/>
        <w:rPr>
          <w:rFonts w:ascii="メイリオ" w:eastAsia="メイリオ" w:hAnsi="メイリオ"/>
          <w:szCs w:val="21"/>
        </w:rPr>
      </w:pPr>
      <w:r w:rsidRPr="001F52CC">
        <w:rPr>
          <w:rFonts w:ascii="メイリオ" w:eastAsia="メイリオ" w:hAnsi="メイリオ" w:hint="eastAsia"/>
          <w:szCs w:val="21"/>
        </w:rPr>
        <w:t>栄養及び水分管理に係る薬剤投与関連</w:t>
      </w:r>
    </w:p>
    <w:p w14:paraId="2FCAA5CE" w14:textId="6DC51822" w:rsidR="003F0541" w:rsidRDefault="003F0541" w:rsidP="0050023E">
      <w:pPr>
        <w:adjustRightInd w:val="0"/>
        <w:snapToGrid w:val="0"/>
        <w:ind w:firstLineChars="400" w:firstLine="840"/>
        <w:rPr>
          <w:rFonts w:ascii="メイリオ" w:eastAsia="メイリオ" w:hAnsi="メイリオ"/>
          <w:szCs w:val="21"/>
        </w:rPr>
      </w:pPr>
      <w:r>
        <w:rPr>
          <w:rFonts w:ascii="メイリオ" w:eastAsia="メイリオ" w:hAnsi="メイリオ"/>
          <w:szCs w:val="21"/>
        </w:rPr>
        <w:t>血糖コントロールに係る薬剤投与関連</w:t>
      </w:r>
    </w:p>
    <w:p w14:paraId="3D3BC8FD" w14:textId="0CBE3D66" w:rsidR="003F0541" w:rsidRDefault="003F0541" w:rsidP="0050023E">
      <w:pPr>
        <w:adjustRightInd w:val="0"/>
        <w:snapToGrid w:val="0"/>
        <w:ind w:firstLineChars="400" w:firstLine="840"/>
        <w:rPr>
          <w:rFonts w:ascii="メイリオ" w:eastAsia="メイリオ" w:hAnsi="メイリオ"/>
          <w:szCs w:val="21"/>
        </w:rPr>
      </w:pPr>
      <w:r>
        <w:rPr>
          <w:rFonts w:ascii="メイリオ" w:eastAsia="メイリオ" w:hAnsi="メイリオ"/>
          <w:szCs w:val="21"/>
        </w:rPr>
        <w:t>動脈血液ガス分析関連</w:t>
      </w:r>
    </w:p>
    <w:p w14:paraId="32B15777" w14:textId="77777777" w:rsidR="003F0541" w:rsidRDefault="003F0541" w:rsidP="0050023E">
      <w:pPr>
        <w:adjustRightInd w:val="0"/>
        <w:snapToGrid w:val="0"/>
        <w:ind w:firstLineChars="400" w:firstLine="840"/>
        <w:rPr>
          <w:rFonts w:ascii="メイリオ" w:eastAsia="メイリオ" w:hAnsi="メイリオ"/>
          <w:szCs w:val="21"/>
        </w:rPr>
      </w:pPr>
    </w:p>
    <w:p w14:paraId="09876AAB" w14:textId="77777777" w:rsidR="00156226" w:rsidRDefault="00156226" w:rsidP="00857256">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2）定員</w:t>
      </w:r>
    </w:p>
    <w:p w14:paraId="50B5654B" w14:textId="0890BF95" w:rsidR="003F0541" w:rsidRDefault="00156226" w:rsidP="003F0541">
      <w:pPr>
        <w:adjustRightInd w:val="0"/>
        <w:snapToGrid w:val="0"/>
        <w:ind w:firstLineChars="400" w:firstLine="840"/>
        <w:rPr>
          <w:rFonts w:ascii="メイリオ" w:eastAsia="メイリオ" w:hAnsi="メイリオ"/>
          <w:szCs w:val="21"/>
        </w:rPr>
      </w:pPr>
      <w:r>
        <w:rPr>
          <w:rFonts w:ascii="メイリオ" w:eastAsia="メイリオ" w:hAnsi="メイリオ" w:hint="eastAsia"/>
          <w:szCs w:val="21"/>
        </w:rPr>
        <w:t>5名</w:t>
      </w:r>
      <w:r w:rsidR="003F0541">
        <w:rPr>
          <w:rFonts w:ascii="メイリオ" w:eastAsia="メイリオ" w:hAnsi="メイリオ" w:hint="eastAsia"/>
          <w:szCs w:val="21"/>
        </w:rPr>
        <w:t xml:space="preserve">　　</w:t>
      </w:r>
      <w:r w:rsidR="00596B0B">
        <w:rPr>
          <w:rFonts w:ascii="メイリオ" w:eastAsia="メイリオ" w:hAnsi="メイリオ" w:hint="eastAsia"/>
          <w:szCs w:val="21"/>
        </w:rPr>
        <w:t xml:space="preserve">　応募多数の場合は、当院の特定行為研修管理委員会で審議し決定する。</w:t>
      </w:r>
    </w:p>
    <w:p w14:paraId="58753D7B" w14:textId="77777777" w:rsidR="003F0541" w:rsidRDefault="003F0541" w:rsidP="003F0541">
      <w:pPr>
        <w:adjustRightInd w:val="0"/>
        <w:snapToGrid w:val="0"/>
        <w:ind w:firstLineChars="400" w:firstLine="840"/>
        <w:rPr>
          <w:rFonts w:ascii="メイリオ" w:eastAsia="メイリオ" w:hAnsi="メイリオ"/>
          <w:szCs w:val="21"/>
        </w:rPr>
      </w:pPr>
    </w:p>
    <w:p w14:paraId="6B7784A4" w14:textId="31EDAC27" w:rsidR="00156226" w:rsidRPr="00156226" w:rsidRDefault="00156226" w:rsidP="00156226">
      <w:pPr>
        <w:adjustRightInd w:val="0"/>
        <w:snapToGrid w:val="0"/>
        <w:ind w:firstLineChars="100" w:firstLine="210"/>
        <w:rPr>
          <w:rFonts w:ascii="メイリオ" w:eastAsia="メイリオ" w:hAnsi="メイリオ"/>
          <w:bCs/>
          <w:szCs w:val="21"/>
        </w:rPr>
      </w:pPr>
      <w:r>
        <w:rPr>
          <w:rFonts w:ascii="メイリオ" w:eastAsia="メイリオ" w:hAnsi="メイリオ" w:hint="eastAsia"/>
          <w:szCs w:val="21"/>
        </w:rPr>
        <w:t>3）</w:t>
      </w:r>
      <w:r w:rsidRPr="00156226">
        <w:rPr>
          <w:rFonts w:ascii="メイリオ" w:eastAsia="メイリオ" w:hAnsi="メイリオ" w:hint="eastAsia"/>
          <w:bCs/>
          <w:szCs w:val="21"/>
        </w:rPr>
        <w:t>研修期間</w:t>
      </w:r>
    </w:p>
    <w:p w14:paraId="6328696F" w14:textId="23354CB3" w:rsidR="00156226" w:rsidRPr="00E02C3B" w:rsidRDefault="00156226" w:rsidP="00156226">
      <w:pPr>
        <w:adjustRightInd w:val="0"/>
        <w:snapToGrid w:val="0"/>
        <w:ind w:leftChars="200" w:left="420" w:firstLineChars="200" w:firstLine="420"/>
        <w:rPr>
          <w:rFonts w:ascii="メイリオ" w:eastAsia="メイリオ" w:hAnsi="メイリオ"/>
          <w:szCs w:val="21"/>
        </w:rPr>
      </w:pPr>
      <w:r>
        <w:rPr>
          <w:rFonts w:ascii="メイリオ" w:eastAsia="メイリオ" w:hAnsi="メイリオ" w:hint="eastAsia"/>
          <w:szCs w:val="21"/>
        </w:rPr>
        <w:t>令和</w:t>
      </w:r>
      <w:r w:rsidR="003F0541">
        <w:rPr>
          <w:rFonts w:ascii="メイリオ" w:eastAsia="メイリオ" w:hAnsi="メイリオ" w:hint="eastAsia"/>
          <w:szCs w:val="21"/>
        </w:rPr>
        <w:t>6</w:t>
      </w:r>
      <w:r>
        <w:rPr>
          <w:rFonts w:ascii="メイリオ" w:eastAsia="メイリオ" w:hAnsi="メイリオ" w:hint="eastAsia"/>
          <w:szCs w:val="21"/>
        </w:rPr>
        <w:t>年</w:t>
      </w:r>
      <w:r w:rsidR="003F0541">
        <w:rPr>
          <w:rFonts w:ascii="メイリオ" w:eastAsia="メイリオ" w:hAnsi="メイリオ" w:hint="eastAsia"/>
          <w:szCs w:val="21"/>
        </w:rPr>
        <w:t>8</w:t>
      </w:r>
      <w:r>
        <w:rPr>
          <w:rFonts w:ascii="メイリオ" w:eastAsia="メイリオ" w:hAnsi="メイリオ" w:hint="eastAsia"/>
          <w:szCs w:val="21"/>
        </w:rPr>
        <w:t>月</w:t>
      </w:r>
      <w:r w:rsidR="003F0541">
        <w:rPr>
          <w:rFonts w:ascii="メイリオ" w:eastAsia="メイリオ" w:hAnsi="メイリオ" w:hint="eastAsia"/>
          <w:szCs w:val="21"/>
        </w:rPr>
        <w:t>30</w:t>
      </w:r>
      <w:r>
        <w:rPr>
          <w:rFonts w:ascii="メイリオ" w:eastAsia="メイリオ" w:hAnsi="メイリオ" w:hint="eastAsia"/>
          <w:szCs w:val="21"/>
        </w:rPr>
        <w:t>日（金）～令和</w:t>
      </w:r>
      <w:r w:rsidR="003F0541">
        <w:rPr>
          <w:rFonts w:ascii="メイリオ" w:eastAsia="メイリオ" w:hAnsi="メイリオ" w:hint="eastAsia"/>
          <w:szCs w:val="21"/>
        </w:rPr>
        <w:t>7</w:t>
      </w:r>
      <w:r>
        <w:rPr>
          <w:rFonts w:ascii="メイリオ" w:eastAsia="メイリオ" w:hAnsi="メイリオ" w:hint="eastAsia"/>
          <w:szCs w:val="21"/>
        </w:rPr>
        <w:t>年</w:t>
      </w:r>
      <w:r w:rsidR="003F0541">
        <w:rPr>
          <w:rFonts w:ascii="メイリオ" w:eastAsia="メイリオ" w:hAnsi="メイリオ" w:hint="eastAsia"/>
          <w:szCs w:val="21"/>
        </w:rPr>
        <w:t>3</w:t>
      </w:r>
      <w:r>
        <w:rPr>
          <w:rFonts w:ascii="メイリオ" w:eastAsia="メイリオ" w:hAnsi="メイリオ" w:hint="eastAsia"/>
          <w:szCs w:val="21"/>
        </w:rPr>
        <w:t>月</w:t>
      </w:r>
      <w:r w:rsidR="003F0541">
        <w:rPr>
          <w:rFonts w:ascii="メイリオ" w:eastAsia="メイリオ" w:hAnsi="メイリオ" w:hint="eastAsia"/>
          <w:szCs w:val="21"/>
        </w:rPr>
        <w:t>21</w:t>
      </w:r>
      <w:r>
        <w:rPr>
          <w:rFonts w:ascii="メイリオ" w:eastAsia="メイリオ" w:hAnsi="メイリオ" w:hint="eastAsia"/>
          <w:szCs w:val="21"/>
        </w:rPr>
        <w:t xml:space="preserve">日（金）　</w:t>
      </w:r>
      <w:r w:rsidR="003F0541">
        <w:rPr>
          <w:rFonts w:ascii="メイリオ" w:eastAsia="メイリオ" w:hAnsi="メイリオ" w:hint="eastAsia"/>
          <w:szCs w:val="21"/>
        </w:rPr>
        <w:t>約7</w:t>
      </w:r>
      <w:r w:rsidRPr="00E02C3B">
        <w:rPr>
          <w:rFonts w:ascii="メイリオ" w:eastAsia="メイリオ" w:hAnsi="メイリオ" w:hint="eastAsia"/>
          <w:szCs w:val="21"/>
        </w:rPr>
        <w:t>ヶ月</w:t>
      </w:r>
      <w:r>
        <w:rPr>
          <w:rFonts w:ascii="メイリオ" w:eastAsia="メイリオ" w:hAnsi="メイリオ" w:hint="eastAsia"/>
          <w:szCs w:val="21"/>
        </w:rPr>
        <w:t>間</w:t>
      </w:r>
    </w:p>
    <w:p w14:paraId="019964F5" w14:textId="41A5D3EA" w:rsidR="0050023E" w:rsidRDefault="00156226" w:rsidP="007A4455">
      <w:pPr>
        <w:adjustRightInd w:val="0"/>
        <w:snapToGrid w:val="0"/>
        <w:ind w:left="420" w:hangingChars="200" w:hanging="420"/>
        <w:rPr>
          <w:rFonts w:ascii="メイリオ" w:eastAsia="メイリオ" w:hAnsi="メイリオ"/>
          <w:szCs w:val="21"/>
        </w:rPr>
      </w:pPr>
      <w:r w:rsidRPr="00E02C3B">
        <w:rPr>
          <w:rFonts w:ascii="メイリオ" w:eastAsia="メイリオ" w:hAnsi="メイリオ" w:hint="eastAsia"/>
          <w:szCs w:val="21"/>
        </w:rPr>
        <w:t xml:space="preserve">　　</w:t>
      </w:r>
      <w:r w:rsidR="00095999">
        <w:rPr>
          <w:rFonts w:ascii="メイリオ" w:eastAsia="メイリオ" w:hAnsi="メイリオ" w:hint="eastAsia"/>
          <w:szCs w:val="21"/>
        </w:rPr>
        <w:t xml:space="preserve">　　</w:t>
      </w:r>
      <w:r w:rsidRPr="00E02C3B">
        <w:rPr>
          <w:rFonts w:ascii="メイリオ" w:eastAsia="メイリオ" w:hAnsi="メイリオ" w:hint="eastAsia"/>
          <w:szCs w:val="21"/>
        </w:rPr>
        <w:t xml:space="preserve">共通科目　</w:t>
      </w:r>
      <w:r>
        <w:rPr>
          <w:rFonts w:ascii="メイリオ" w:eastAsia="メイリオ" w:hAnsi="メイリオ" w:hint="eastAsia"/>
          <w:szCs w:val="21"/>
        </w:rPr>
        <w:t xml:space="preserve">　4</w:t>
      </w:r>
      <w:r w:rsidRPr="00E02C3B">
        <w:rPr>
          <w:rFonts w:ascii="メイリオ" w:eastAsia="メイリオ" w:hAnsi="メイリオ" w:hint="eastAsia"/>
          <w:szCs w:val="21"/>
        </w:rPr>
        <w:t>ヶ月（</w:t>
      </w:r>
      <w:r w:rsidR="003F0541">
        <w:rPr>
          <w:rFonts w:ascii="メイリオ" w:eastAsia="メイリオ" w:hAnsi="メイリオ" w:hint="eastAsia"/>
          <w:szCs w:val="21"/>
        </w:rPr>
        <w:t>9</w:t>
      </w:r>
      <w:r w:rsidRPr="00E02C3B">
        <w:rPr>
          <w:rFonts w:ascii="メイリオ" w:eastAsia="メイリオ" w:hAnsi="メイリオ" w:hint="eastAsia"/>
          <w:szCs w:val="21"/>
        </w:rPr>
        <w:t>月～</w:t>
      </w:r>
      <w:r>
        <w:rPr>
          <w:rFonts w:ascii="メイリオ" w:eastAsia="メイリオ" w:hAnsi="メイリオ" w:hint="eastAsia"/>
          <w:szCs w:val="21"/>
        </w:rPr>
        <w:t>1</w:t>
      </w:r>
      <w:r w:rsidR="003F0541">
        <w:rPr>
          <w:rFonts w:ascii="メイリオ" w:eastAsia="メイリオ" w:hAnsi="メイリオ" w:hint="eastAsia"/>
          <w:szCs w:val="21"/>
        </w:rPr>
        <w:t>2</w:t>
      </w:r>
      <w:r w:rsidRPr="00E02C3B">
        <w:rPr>
          <w:rFonts w:ascii="メイリオ" w:eastAsia="メイリオ" w:hAnsi="メイリオ" w:hint="eastAsia"/>
          <w:szCs w:val="21"/>
        </w:rPr>
        <w:t>月）</w:t>
      </w:r>
      <w:r w:rsidR="007A4455">
        <w:rPr>
          <w:rFonts w:ascii="メイリオ" w:eastAsia="メイリオ" w:hAnsi="メイリオ" w:hint="eastAsia"/>
          <w:szCs w:val="21"/>
        </w:rPr>
        <w:t>、</w:t>
      </w:r>
      <w:r w:rsidR="007A4455" w:rsidRPr="00E02C3B">
        <w:rPr>
          <w:rFonts w:ascii="メイリオ" w:eastAsia="メイリオ" w:hAnsi="メイリオ" w:hint="eastAsia"/>
          <w:szCs w:val="21"/>
        </w:rPr>
        <w:t xml:space="preserve">区分別科目　</w:t>
      </w:r>
      <w:r w:rsidR="003F0541">
        <w:rPr>
          <w:rFonts w:ascii="メイリオ" w:eastAsia="メイリオ" w:hAnsi="メイリオ" w:hint="eastAsia"/>
          <w:szCs w:val="21"/>
        </w:rPr>
        <w:t>3</w:t>
      </w:r>
      <w:r w:rsidR="00596B0B">
        <w:rPr>
          <w:rFonts w:ascii="メイリオ" w:eastAsia="メイリオ" w:hAnsi="メイリオ" w:hint="eastAsia"/>
          <w:szCs w:val="21"/>
        </w:rPr>
        <w:t>～4</w:t>
      </w:r>
      <w:r w:rsidR="007A4455" w:rsidRPr="00E02C3B">
        <w:rPr>
          <w:rFonts w:ascii="メイリオ" w:eastAsia="メイリオ" w:hAnsi="メイリオ" w:hint="eastAsia"/>
          <w:szCs w:val="21"/>
        </w:rPr>
        <w:t>ヶ月（</w:t>
      </w:r>
      <w:r w:rsidR="00B50F50">
        <w:rPr>
          <w:rFonts w:ascii="メイリオ" w:eastAsia="メイリオ" w:hAnsi="メイリオ" w:hint="eastAsia"/>
          <w:szCs w:val="21"/>
        </w:rPr>
        <w:t>1</w:t>
      </w:r>
      <w:r w:rsidR="003F0541">
        <w:rPr>
          <w:rFonts w:ascii="メイリオ" w:eastAsia="メイリオ" w:hAnsi="メイリオ" w:hint="eastAsia"/>
          <w:szCs w:val="21"/>
        </w:rPr>
        <w:t>2月</w:t>
      </w:r>
      <w:r w:rsidR="00B50F50">
        <w:rPr>
          <w:rFonts w:ascii="メイリオ" w:eastAsia="メイリオ" w:hAnsi="メイリオ" w:hint="eastAsia"/>
          <w:szCs w:val="21"/>
        </w:rPr>
        <w:t>～</w:t>
      </w:r>
      <w:r w:rsidR="003F0541">
        <w:rPr>
          <w:rFonts w:ascii="メイリオ" w:eastAsia="メイリオ" w:hAnsi="メイリオ" w:hint="eastAsia"/>
          <w:szCs w:val="21"/>
        </w:rPr>
        <w:t>3</w:t>
      </w:r>
      <w:r w:rsidR="007A4455" w:rsidRPr="00E02C3B">
        <w:rPr>
          <w:rFonts w:ascii="メイリオ" w:eastAsia="メイリオ" w:hAnsi="メイリオ" w:hint="eastAsia"/>
          <w:szCs w:val="21"/>
        </w:rPr>
        <w:t>月）</w:t>
      </w:r>
    </w:p>
    <w:p w14:paraId="24C47BF1" w14:textId="77777777" w:rsidR="003F0541" w:rsidRDefault="003F0541" w:rsidP="007A4455">
      <w:pPr>
        <w:adjustRightInd w:val="0"/>
        <w:snapToGrid w:val="0"/>
        <w:ind w:left="420" w:hangingChars="200" w:hanging="420"/>
        <w:rPr>
          <w:rFonts w:ascii="メイリオ" w:eastAsia="メイリオ" w:hAnsi="メイリオ"/>
          <w:szCs w:val="21"/>
        </w:rPr>
      </w:pPr>
    </w:p>
    <w:p w14:paraId="04ABEC6F" w14:textId="77777777" w:rsidR="00156226" w:rsidRDefault="00156226" w:rsidP="00857256">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4）研修内容</w:t>
      </w:r>
    </w:p>
    <w:p w14:paraId="1D2B391E" w14:textId="77777777" w:rsidR="00156226" w:rsidRDefault="00156226" w:rsidP="00156226">
      <w:pPr>
        <w:adjustRightInd w:val="0"/>
        <w:snapToGrid w:val="0"/>
        <w:ind w:firstLineChars="400" w:firstLine="840"/>
        <w:rPr>
          <w:rFonts w:ascii="メイリオ" w:eastAsia="メイリオ" w:hAnsi="メイリオ"/>
          <w:szCs w:val="21"/>
        </w:rPr>
      </w:pPr>
      <w:r>
        <w:rPr>
          <w:rFonts w:ascii="メイリオ" w:eastAsia="メイリオ" w:hAnsi="メイリオ" w:hint="eastAsia"/>
          <w:szCs w:val="21"/>
        </w:rPr>
        <w:t>全ての特定行為区分に共通する「共通科目」と特定行為区分ごとに異なる「区分別</w:t>
      </w:r>
    </w:p>
    <w:p w14:paraId="1AB06E63" w14:textId="77777777" w:rsidR="00B93362" w:rsidRDefault="00156226" w:rsidP="00156226">
      <w:pPr>
        <w:adjustRightInd w:val="0"/>
        <w:snapToGrid w:val="0"/>
        <w:ind w:firstLineChars="400" w:firstLine="840"/>
        <w:rPr>
          <w:rFonts w:ascii="メイリオ" w:eastAsia="メイリオ" w:hAnsi="メイリオ"/>
          <w:szCs w:val="21"/>
        </w:rPr>
      </w:pPr>
      <w:r>
        <w:rPr>
          <w:rFonts w:ascii="メイリオ" w:eastAsia="メイリオ" w:hAnsi="メイリオ" w:hint="eastAsia"/>
          <w:szCs w:val="21"/>
        </w:rPr>
        <w:t>科</w:t>
      </w:r>
      <w:r w:rsidR="00B93362">
        <w:rPr>
          <w:rFonts w:ascii="メイリオ" w:eastAsia="メイリオ" w:hAnsi="メイリオ" w:hint="eastAsia"/>
          <w:szCs w:val="21"/>
        </w:rPr>
        <w:t>目」に分かれており、「共通科目」修了後に「区分別科目」を履修します</w:t>
      </w:r>
      <w:r>
        <w:rPr>
          <w:rFonts w:ascii="メイリオ" w:eastAsia="メイリオ" w:hAnsi="メイリオ" w:hint="eastAsia"/>
          <w:szCs w:val="21"/>
        </w:rPr>
        <w:t>。</w:t>
      </w:r>
    </w:p>
    <w:p w14:paraId="7B1370A4" w14:textId="51BB0906" w:rsidR="00156226" w:rsidRDefault="00156226" w:rsidP="00B93362">
      <w:pPr>
        <w:adjustRightInd w:val="0"/>
        <w:snapToGrid w:val="0"/>
        <w:ind w:firstLineChars="400" w:firstLine="840"/>
        <w:rPr>
          <w:rFonts w:ascii="メイリオ" w:eastAsia="メイリオ" w:hAnsi="メイリオ"/>
          <w:szCs w:val="21"/>
        </w:rPr>
      </w:pPr>
      <w:r>
        <w:rPr>
          <w:rFonts w:ascii="メイリオ" w:eastAsia="メイリオ" w:hAnsi="メイリオ" w:hint="eastAsia"/>
          <w:szCs w:val="21"/>
        </w:rPr>
        <w:t>研修は、</w:t>
      </w:r>
      <w:r w:rsidRPr="00E02C3B">
        <w:rPr>
          <w:rFonts w:ascii="メイリオ" w:eastAsia="メイリオ" w:hAnsi="メイリオ" w:hint="eastAsia"/>
          <w:szCs w:val="21"/>
        </w:rPr>
        <w:t>e-learning</w:t>
      </w:r>
      <w:r>
        <w:rPr>
          <w:rFonts w:ascii="メイリオ" w:eastAsia="メイリオ" w:hAnsi="メイリオ" w:hint="eastAsia"/>
          <w:szCs w:val="21"/>
        </w:rPr>
        <w:t>・</w:t>
      </w:r>
      <w:r w:rsidRPr="00E02C3B">
        <w:rPr>
          <w:rFonts w:ascii="メイリオ" w:eastAsia="メイリオ" w:hAnsi="メイリオ" w:hint="eastAsia"/>
          <w:szCs w:val="21"/>
        </w:rPr>
        <w:t>講義・演習・実習</w:t>
      </w:r>
      <w:r w:rsidR="00B93362">
        <w:rPr>
          <w:rFonts w:ascii="メイリオ" w:eastAsia="メイリオ" w:hAnsi="メイリオ" w:hint="eastAsia"/>
          <w:szCs w:val="21"/>
        </w:rPr>
        <w:t>によって行われます</w:t>
      </w:r>
      <w:r w:rsidR="00673991">
        <w:rPr>
          <w:rFonts w:ascii="メイリオ" w:eastAsia="メイリオ" w:hAnsi="メイリオ" w:hint="eastAsia"/>
          <w:szCs w:val="21"/>
        </w:rPr>
        <w:t>。</w:t>
      </w:r>
    </w:p>
    <w:p w14:paraId="5A88A5C3" w14:textId="77777777" w:rsidR="0050023E" w:rsidRPr="00095999" w:rsidRDefault="0050023E" w:rsidP="0050023E">
      <w:pPr>
        <w:adjustRightInd w:val="0"/>
        <w:snapToGrid w:val="0"/>
        <w:rPr>
          <w:rFonts w:ascii="メイリオ" w:eastAsia="メイリオ" w:hAnsi="メイリオ"/>
          <w:szCs w:val="21"/>
        </w:rPr>
      </w:pPr>
    </w:p>
    <w:p w14:paraId="1BDF38BD" w14:textId="1C2E39F1" w:rsidR="00341963" w:rsidRPr="00857256" w:rsidRDefault="00156226" w:rsidP="00673991">
      <w:pPr>
        <w:adjustRightInd w:val="0"/>
        <w:snapToGrid w:val="0"/>
        <w:ind w:firstLineChars="200" w:firstLine="420"/>
        <w:rPr>
          <w:rFonts w:ascii="メイリオ" w:eastAsia="メイリオ" w:hAnsi="メイリオ"/>
          <w:szCs w:val="21"/>
        </w:rPr>
      </w:pPr>
      <w:r>
        <w:rPr>
          <w:rFonts w:ascii="メイリオ" w:eastAsia="メイリオ" w:hAnsi="メイリオ" w:hint="eastAsia"/>
          <w:szCs w:val="21"/>
        </w:rPr>
        <w:t>（1）</w:t>
      </w:r>
      <w:r w:rsidR="00580F63">
        <w:rPr>
          <w:rFonts w:ascii="メイリオ" w:eastAsia="メイリオ" w:hAnsi="メイリオ" w:hint="eastAsia"/>
          <w:szCs w:val="21"/>
        </w:rPr>
        <w:t>共通科目（必修</w:t>
      </w:r>
      <w:r w:rsidR="00341963" w:rsidRPr="00E02C3B">
        <w:rPr>
          <w:rFonts w:ascii="メイリオ" w:eastAsia="メイリオ" w:hAnsi="メイリオ" w:hint="eastAsia"/>
          <w:szCs w:val="21"/>
        </w:rPr>
        <w:t>）</w:t>
      </w:r>
      <w:r w:rsidR="00857256">
        <w:rPr>
          <w:rFonts w:ascii="メイリオ" w:eastAsia="メイリオ" w:hAnsi="メイリオ" w:hint="eastAsia"/>
          <w:szCs w:val="21"/>
        </w:rPr>
        <w:t xml:space="preserve">　　　　　　　　　　　　　　　　　　　　</w:t>
      </w:r>
    </w:p>
    <w:tbl>
      <w:tblPr>
        <w:tblStyle w:val="a3"/>
        <w:tblW w:w="5565" w:type="dxa"/>
        <w:tblInd w:w="1255" w:type="dxa"/>
        <w:tblLook w:val="04A0" w:firstRow="1" w:lastRow="0" w:firstColumn="1" w:lastColumn="0" w:noHBand="0" w:noVBand="1"/>
      </w:tblPr>
      <w:tblGrid>
        <w:gridCol w:w="3885"/>
        <w:gridCol w:w="1680"/>
      </w:tblGrid>
      <w:tr w:rsidR="00341963" w:rsidRPr="007A4455" w14:paraId="7FF20E82" w14:textId="77777777" w:rsidTr="00BD6B66">
        <w:trPr>
          <w:trHeight w:val="381"/>
        </w:trPr>
        <w:tc>
          <w:tcPr>
            <w:tcW w:w="3885" w:type="dxa"/>
          </w:tcPr>
          <w:p w14:paraId="5D906015" w14:textId="77777777" w:rsidR="00341963" w:rsidRPr="007A4455" w:rsidRDefault="00341963" w:rsidP="00E02C3B">
            <w:pPr>
              <w:adjustRightInd w:val="0"/>
              <w:snapToGrid w:val="0"/>
              <w:jc w:val="center"/>
              <w:rPr>
                <w:rFonts w:ascii="メイリオ" w:eastAsia="メイリオ" w:hAnsi="メイリオ"/>
                <w:b/>
                <w:sz w:val="18"/>
                <w:szCs w:val="18"/>
              </w:rPr>
            </w:pPr>
            <w:r w:rsidRPr="007A4455">
              <w:rPr>
                <w:rFonts w:ascii="メイリオ" w:eastAsia="メイリオ" w:hAnsi="メイリオ" w:hint="eastAsia"/>
                <w:b/>
                <w:sz w:val="18"/>
                <w:szCs w:val="18"/>
              </w:rPr>
              <w:t>共通科目名</w:t>
            </w:r>
          </w:p>
        </w:tc>
        <w:tc>
          <w:tcPr>
            <w:tcW w:w="1680" w:type="dxa"/>
          </w:tcPr>
          <w:p w14:paraId="06C2F307" w14:textId="77777777" w:rsidR="00341963" w:rsidRPr="007A4455" w:rsidRDefault="00341963" w:rsidP="00E02C3B">
            <w:pPr>
              <w:adjustRightInd w:val="0"/>
              <w:snapToGrid w:val="0"/>
              <w:jc w:val="center"/>
              <w:rPr>
                <w:rFonts w:ascii="メイリオ" w:eastAsia="メイリオ" w:hAnsi="メイリオ"/>
                <w:b/>
                <w:sz w:val="18"/>
                <w:szCs w:val="18"/>
              </w:rPr>
            </w:pPr>
            <w:r w:rsidRPr="007A4455">
              <w:rPr>
                <w:rFonts w:ascii="メイリオ" w:eastAsia="メイリオ" w:hAnsi="メイリオ" w:hint="eastAsia"/>
                <w:b/>
                <w:sz w:val="18"/>
                <w:szCs w:val="18"/>
              </w:rPr>
              <w:t>時間数</w:t>
            </w:r>
          </w:p>
        </w:tc>
      </w:tr>
      <w:tr w:rsidR="00341963" w:rsidRPr="007A4455" w14:paraId="3A575AB7" w14:textId="77777777" w:rsidTr="00BD6B66">
        <w:trPr>
          <w:trHeight w:val="381"/>
        </w:trPr>
        <w:tc>
          <w:tcPr>
            <w:tcW w:w="3885" w:type="dxa"/>
          </w:tcPr>
          <w:p w14:paraId="04238F8F" w14:textId="77777777" w:rsidR="00341963" w:rsidRPr="007A4455" w:rsidRDefault="00341963" w:rsidP="00E02C3B">
            <w:pPr>
              <w:adjustRightInd w:val="0"/>
              <w:snapToGrid w:val="0"/>
              <w:ind w:firstLineChars="100" w:firstLine="180"/>
              <w:rPr>
                <w:rFonts w:ascii="メイリオ" w:eastAsia="メイリオ" w:hAnsi="メイリオ"/>
                <w:sz w:val="18"/>
                <w:szCs w:val="18"/>
              </w:rPr>
            </w:pPr>
            <w:r w:rsidRPr="007A4455">
              <w:rPr>
                <w:rFonts w:ascii="メイリオ" w:eastAsia="メイリオ" w:hAnsi="メイリオ" w:hint="eastAsia"/>
                <w:sz w:val="18"/>
                <w:szCs w:val="18"/>
              </w:rPr>
              <w:t>臨床病態生理学</w:t>
            </w:r>
          </w:p>
        </w:tc>
        <w:tc>
          <w:tcPr>
            <w:tcW w:w="1680" w:type="dxa"/>
          </w:tcPr>
          <w:p w14:paraId="63471E04" w14:textId="77777777" w:rsidR="00341963" w:rsidRPr="007A4455" w:rsidRDefault="00936FD9"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30</w:t>
            </w:r>
            <w:r w:rsidR="00341963" w:rsidRPr="007A4455">
              <w:rPr>
                <w:rFonts w:ascii="メイリオ" w:eastAsia="メイリオ" w:hAnsi="メイリオ" w:hint="eastAsia"/>
                <w:sz w:val="18"/>
                <w:szCs w:val="18"/>
              </w:rPr>
              <w:t>時間</w:t>
            </w:r>
          </w:p>
        </w:tc>
      </w:tr>
      <w:tr w:rsidR="00341963" w:rsidRPr="007A4455" w14:paraId="131F85EC" w14:textId="77777777" w:rsidTr="00BD6B66">
        <w:trPr>
          <w:trHeight w:val="381"/>
        </w:trPr>
        <w:tc>
          <w:tcPr>
            <w:tcW w:w="3885" w:type="dxa"/>
          </w:tcPr>
          <w:p w14:paraId="44400176" w14:textId="77777777" w:rsidR="00341963" w:rsidRPr="007A4455" w:rsidRDefault="00341963" w:rsidP="00E02C3B">
            <w:pPr>
              <w:adjustRightInd w:val="0"/>
              <w:snapToGrid w:val="0"/>
              <w:rPr>
                <w:rFonts w:ascii="メイリオ" w:eastAsia="メイリオ" w:hAnsi="メイリオ"/>
                <w:sz w:val="18"/>
                <w:szCs w:val="18"/>
              </w:rPr>
            </w:pPr>
            <w:r w:rsidRPr="007A4455">
              <w:rPr>
                <w:rFonts w:ascii="メイリオ" w:eastAsia="メイリオ" w:hAnsi="メイリオ" w:hint="eastAsia"/>
                <w:sz w:val="18"/>
                <w:szCs w:val="18"/>
              </w:rPr>
              <w:t xml:space="preserve">　臨床推論</w:t>
            </w:r>
          </w:p>
        </w:tc>
        <w:tc>
          <w:tcPr>
            <w:tcW w:w="1680" w:type="dxa"/>
          </w:tcPr>
          <w:p w14:paraId="6684E3AE" w14:textId="77777777" w:rsidR="00341963" w:rsidRPr="007A4455" w:rsidRDefault="00341963"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45時間</w:t>
            </w:r>
          </w:p>
        </w:tc>
      </w:tr>
      <w:tr w:rsidR="00341963" w:rsidRPr="007A4455" w14:paraId="2168F382" w14:textId="77777777" w:rsidTr="00BD6B66">
        <w:trPr>
          <w:trHeight w:val="381"/>
        </w:trPr>
        <w:tc>
          <w:tcPr>
            <w:tcW w:w="3885" w:type="dxa"/>
          </w:tcPr>
          <w:p w14:paraId="3B615DF1" w14:textId="77777777" w:rsidR="00341963" w:rsidRPr="007A4455" w:rsidRDefault="00341963" w:rsidP="00E02C3B">
            <w:pPr>
              <w:adjustRightInd w:val="0"/>
              <w:snapToGrid w:val="0"/>
              <w:rPr>
                <w:rFonts w:ascii="メイリオ" w:eastAsia="メイリオ" w:hAnsi="メイリオ"/>
                <w:sz w:val="18"/>
                <w:szCs w:val="18"/>
              </w:rPr>
            </w:pPr>
            <w:r w:rsidRPr="007A4455">
              <w:rPr>
                <w:rFonts w:ascii="メイリオ" w:eastAsia="メイリオ" w:hAnsi="メイリオ" w:hint="eastAsia"/>
                <w:sz w:val="18"/>
                <w:szCs w:val="18"/>
              </w:rPr>
              <w:t xml:space="preserve">　フィジカルアセスメント</w:t>
            </w:r>
          </w:p>
        </w:tc>
        <w:tc>
          <w:tcPr>
            <w:tcW w:w="1680" w:type="dxa"/>
          </w:tcPr>
          <w:p w14:paraId="215DAAAA" w14:textId="77777777" w:rsidR="00341963" w:rsidRPr="007A4455" w:rsidRDefault="00341963"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45時間</w:t>
            </w:r>
          </w:p>
        </w:tc>
      </w:tr>
      <w:tr w:rsidR="00341963" w:rsidRPr="007A4455" w14:paraId="3292A355" w14:textId="77777777" w:rsidTr="00BD6B66">
        <w:trPr>
          <w:trHeight w:val="381"/>
        </w:trPr>
        <w:tc>
          <w:tcPr>
            <w:tcW w:w="3885" w:type="dxa"/>
          </w:tcPr>
          <w:p w14:paraId="52527B19" w14:textId="77777777" w:rsidR="00341963" w:rsidRPr="007A4455" w:rsidRDefault="00341963" w:rsidP="00E02C3B">
            <w:pPr>
              <w:adjustRightInd w:val="0"/>
              <w:snapToGrid w:val="0"/>
              <w:rPr>
                <w:rFonts w:ascii="メイリオ" w:eastAsia="メイリオ" w:hAnsi="メイリオ"/>
                <w:sz w:val="18"/>
                <w:szCs w:val="18"/>
              </w:rPr>
            </w:pPr>
            <w:r w:rsidRPr="007A4455">
              <w:rPr>
                <w:rFonts w:ascii="メイリオ" w:eastAsia="メイリオ" w:hAnsi="メイリオ" w:hint="eastAsia"/>
                <w:sz w:val="18"/>
                <w:szCs w:val="18"/>
              </w:rPr>
              <w:t xml:space="preserve">　臨床薬理学</w:t>
            </w:r>
          </w:p>
        </w:tc>
        <w:tc>
          <w:tcPr>
            <w:tcW w:w="1680" w:type="dxa"/>
          </w:tcPr>
          <w:p w14:paraId="414942C0" w14:textId="77777777" w:rsidR="00341963" w:rsidRPr="007A4455" w:rsidRDefault="00936FD9"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45</w:t>
            </w:r>
            <w:r w:rsidR="00341963" w:rsidRPr="007A4455">
              <w:rPr>
                <w:rFonts w:ascii="メイリオ" w:eastAsia="メイリオ" w:hAnsi="メイリオ" w:hint="eastAsia"/>
                <w:sz w:val="18"/>
                <w:szCs w:val="18"/>
              </w:rPr>
              <w:t>時間</w:t>
            </w:r>
          </w:p>
        </w:tc>
      </w:tr>
      <w:tr w:rsidR="00341963" w:rsidRPr="007A4455" w14:paraId="333DEDE9" w14:textId="77777777" w:rsidTr="00BD6B66">
        <w:trPr>
          <w:trHeight w:val="381"/>
        </w:trPr>
        <w:tc>
          <w:tcPr>
            <w:tcW w:w="3885" w:type="dxa"/>
          </w:tcPr>
          <w:p w14:paraId="3E90B6B7" w14:textId="77777777" w:rsidR="00341963" w:rsidRPr="007A4455" w:rsidRDefault="00341963" w:rsidP="00E02C3B">
            <w:pPr>
              <w:adjustRightInd w:val="0"/>
              <w:snapToGrid w:val="0"/>
              <w:rPr>
                <w:rFonts w:ascii="メイリオ" w:eastAsia="メイリオ" w:hAnsi="メイリオ"/>
                <w:sz w:val="18"/>
                <w:szCs w:val="18"/>
              </w:rPr>
            </w:pPr>
            <w:r w:rsidRPr="007A4455">
              <w:rPr>
                <w:rFonts w:ascii="メイリオ" w:eastAsia="メイリオ" w:hAnsi="メイリオ" w:hint="eastAsia"/>
                <w:sz w:val="18"/>
                <w:szCs w:val="18"/>
              </w:rPr>
              <w:t xml:space="preserve">　疾病・臨床病態概論Ⅰ.Ⅱ</w:t>
            </w:r>
          </w:p>
        </w:tc>
        <w:tc>
          <w:tcPr>
            <w:tcW w:w="1680" w:type="dxa"/>
          </w:tcPr>
          <w:p w14:paraId="50BE6538" w14:textId="77777777" w:rsidR="00341963" w:rsidRPr="007A4455" w:rsidRDefault="00936FD9"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40</w:t>
            </w:r>
            <w:r w:rsidR="00341963" w:rsidRPr="007A4455">
              <w:rPr>
                <w:rFonts w:ascii="メイリオ" w:eastAsia="メイリオ" w:hAnsi="メイリオ" w:hint="eastAsia"/>
                <w:sz w:val="18"/>
                <w:szCs w:val="18"/>
              </w:rPr>
              <w:t>時間</w:t>
            </w:r>
          </w:p>
        </w:tc>
      </w:tr>
      <w:tr w:rsidR="00341963" w:rsidRPr="007A4455" w14:paraId="58EB4C12" w14:textId="77777777" w:rsidTr="00BD6B66">
        <w:trPr>
          <w:trHeight w:val="381"/>
        </w:trPr>
        <w:tc>
          <w:tcPr>
            <w:tcW w:w="3885" w:type="dxa"/>
          </w:tcPr>
          <w:p w14:paraId="69DCD1F1" w14:textId="77777777" w:rsidR="00341963" w:rsidRPr="007A4455" w:rsidRDefault="00341963" w:rsidP="00E02C3B">
            <w:pPr>
              <w:adjustRightInd w:val="0"/>
              <w:snapToGrid w:val="0"/>
              <w:rPr>
                <w:rFonts w:ascii="メイリオ" w:eastAsia="メイリオ" w:hAnsi="メイリオ"/>
                <w:sz w:val="18"/>
                <w:szCs w:val="18"/>
              </w:rPr>
            </w:pPr>
            <w:r w:rsidRPr="007A4455">
              <w:rPr>
                <w:rFonts w:ascii="メイリオ" w:eastAsia="メイリオ" w:hAnsi="メイリオ" w:hint="eastAsia"/>
                <w:sz w:val="18"/>
                <w:szCs w:val="18"/>
              </w:rPr>
              <w:t xml:space="preserve">　医療安全学</w:t>
            </w:r>
            <w:r w:rsidR="00936FD9" w:rsidRPr="007A4455">
              <w:rPr>
                <w:rFonts w:ascii="メイリオ" w:eastAsia="メイリオ" w:hAnsi="メイリオ" w:hint="eastAsia"/>
                <w:sz w:val="18"/>
                <w:szCs w:val="18"/>
              </w:rPr>
              <w:t>／特定行為実践</w:t>
            </w:r>
          </w:p>
        </w:tc>
        <w:tc>
          <w:tcPr>
            <w:tcW w:w="1680" w:type="dxa"/>
          </w:tcPr>
          <w:p w14:paraId="576F03A2" w14:textId="77777777" w:rsidR="00341963" w:rsidRPr="007A4455" w:rsidRDefault="00936FD9"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45</w:t>
            </w:r>
            <w:r w:rsidR="00341963" w:rsidRPr="007A4455">
              <w:rPr>
                <w:rFonts w:ascii="メイリオ" w:eastAsia="メイリオ" w:hAnsi="メイリオ" w:hint="eastAsia"/>
                <w:sz w:val="18"/>
                <w:szCs w:val="18"/>
              </w:rPr>
              <w:t>時間</w:t>
            </w:r>
          </w:p>
        </w:tc>
      </w:tr>
      <w:tr w:rsidR="00341963" w:rsidRPr="007A4455" w14:paraId="0A3FD137" w14:textId="77777777" w:rsidTr="00BD6B66">
        <w:trPr>
          <w:trHeight w:val="381"/>
        </w:trPr>
        <w:tc>
          <w:tcPr>
            <w:tcW w:w="3885" w:type="dxa"/>
            <w:tcBorders>
              <w:top w:val="single" w:sz="12" w:space="0" w:color="auto"/>
            </w:tcBorders>
          </w:tcPr>
          <w:p w14:paraId="55D22FCC" w14:textId="77777777" w:rsidR="00341963" w:rsidRPr="007A4455" w:rsidRDefault="00341963"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合計時間数</w:t>
            </w:r>
          </w:p>
        </w:tc>
        <w:tc>
          <w:tcPr>
            <w:tcW w:w="1680" w:type="dxa"/>
            <w:tcBorders>
              <w:top w:val="single" w:sz="12" w:space="0" w:color="auto"/>
            </w:tcBorders>
          </w:tcPr>
          <w:p w14:paraId="7B80761B" w14:textId="77777777" w:rsidR="00341963" w:rsidRPr="007A4455" w:rsidRDefault="00936FD9" w:rsidP="00E02C3B">
            <w:pPr>
              <w:adjustRightInd w:val="0"/>
              <w:snapToGrid w:val="0"/>
              <w:jc w:val="center"/>
              <w:rPr>
                <w:rFonts w:ascii="メイリオ" w:eastAsia="メイリオ" w:hAnsi="メイリオ"/>
                <w:sz w:val="18"/>
                <w:szCs w:val="18"/>
              </w:rPr>
            </w:pPr>
            <w:r w:rsidRPr="007A4455">
              <w:rPr>
                <w:rFonts w:ascii="メイリオ" w:eastAsia="メイリオ" w:hAnsi="メイリオ" w:hint="eastAsia"/>
                <w:sz w:val="18"/>
                <w:szCs w:val="18"/>
              </w:rPr>
              <w:t>250</w:t>
            </w:r>
            <w:r w:rsidR="00341963" w:rsidRPr="007A4455">
              <w:rPr>
                <w:rFonts w:ascii="メイリオ" w:eastAsia="メイリオ" w:hAnsi="メイリオ" w:hint="eastAsia"/>
                <w:sz w:val="18"/>
                <w:szCs w:val="18"/>
              </w:rPr>
              <w:t>時間</w:t>
            </w:r>
          </w:p>
        </w:tc>
      </w:tr>
    </w:tbl>
    <w:p w14:paraId="2D5AAAFA" w14:textId="77777777" w:rsidR="007A4455" w:rsidRDefault="007A4455" w:rsidP="007A4455">
      <w:pPr>
        <w:adjustRightInd w:val="0"/>
        <w:snapToGrid w:val="0"/>
        <w:rPr>
          <w:rFonts w:ascii="メイリオ" w:eastAsia="メイリオ" w:hAnsi="メイリオ"/>
          <w:szCs w:val="21"/>
        </w:rPr>
      </w:pPr>
    </w:p>
    <w:p w14:paraId="4FD4D30C" w14:textId="77777777" w:rsidR="003F0541" w:rsidRDefault="003F0541" w:rsidP="007A4455">
      <w:pPr>
        <w:adjustRightInd w:val="0"/>
        <w:snapToGrid w:val="0"/>
        <w:rPr>
          <w:rFonts w:ascii="メイリオ" w:eastAsia="メイリオ" w:hAnsi="メイリオ"/>
          <w:szCs w:val="21"/>
        </w:rPr>
      </w:pPr>
    </w:p>
    <w:p w14:paraId="7F334BBF" w14:textId="063402E8" w:rsidR="00341963" w:rsidRDefault="00673991" w:rsidP="007A4455">
      <w:pPr>
        <w:adjustRightInd w:val="0"/>
        <w:snapToGrid w:val="0"/>
        <w:ind w:firstLineChars="200" w:firstLine="420"/>
        <w:rPr>
          <w:rFonts w:ascii="メイリオ" w:eastAsia="メイリオ" w:hAnsi="メイリオ"/>
          <w:szCs w:val="21"/>
        </w:rPr>
      </w:pPr>
      <w:r>
        <w:rPr>
          <w:rFonts w:ascii="メイリオ" w:eastAsia="メイリオ" w:hAnsi="メイリオ" w:hint="eastAsia"/>
          <w:szCs w:val="21"/>
        </w:rPr>
        <w:lastRenderedPageBreak/>
        <w:t>（</w:t>
      </w:r>
      <w:r w:rsidR="00857256">
        <w:rPr>
          <w:rFonts w:ascii="メイリオ" w:eastAsia="メイリオ" w:hAnsi="メイリオ" w:hint="eastAsia"/>
          <w:szCs w:val="21"/>
        </w:rPr>
        <w:t>2）</w:t>
      </w:r>
      <w:r w:rsidR="00580F63">
        <w:rPr>
          <w:rFonts w:ascii="メイリオ" w:eastAsia="メイリオ" w:hAnsi="メイリオ" w:hint="eastAsia"/>
          <w:szCs w:val="21"/>
        </w:rPr>
        <w:t>区分別科目</w:t>
      </w:r>
    </w:p>
    <w:tbl>
      <w:tblPr>
        <w:tblStyle w:val="a3"/>
        <w:tblW w:w="8280" w:type="dxa"/>
        <w:tblInd w:w="288" w:type="dxa"/>
        <w:tblLook w:val="04A0" w:firstRow="1" w:lastRow="0" w:firstColumn="1" w:lastColumn="0" w:noHBand="0" w:noVBand="1"/>
      </w:tblPr>
      <w:tblGrid>
        <w:gridCol w:w="2437"/>
        <w:gridCol w:w="4095"/>
        <w:gridCol w:w="840"/>
        <w:gridCol w:w="908"/>
      </w:tblGrid>
      <w:tr w:rsidR="00DA5F22" w:rsidRPr="009E40E2" w14:paraId="0F43E2EB" w14:textId="77777777" w:rsidTr="00817219">
        <w:tc>
          <w:tcPr>
            <w:tcW w:w="2437" w:type="dxa"/>
          </w:tcPr>
          <w:p w14:paraId="15F26EFE" w14:textId="77777777" w:rsidR="00DA5F22" w:rsidRPr="009E40E2" w:rsidRDefault="00DA5F22" w:rsidP="00817219">
            <w:pPr>
              <w:adjustRightInd w:val="0"/>
              <w:snapToGrid w:val="0"/>
              <w:jc w:val="center"/>
              <w:rPr>
                <w:rFonts w:ascii="メイリオ" w:eastAsia="メイリオ" w:hAnsi="メイリオ"/>
                <w:b/>
                <w:sz w:val="18"/>
                <w:szCs w:val="18"/>
              </w:rPr>
            </w:pPr>
            <w:r w:rsidRPr="009E40E2">
              <w:rPr>
                <w:rFonts w:ascii="メイリオ" w:eastAsia="メイリオ" w:hAnsi="メイリオ" w:hint="eastAsia"/>
                <w:b/>
                <w:sz w:val="18"/>
                <w:szCs w:val="18"/>
              </w:rPr>
              <w:t>特定行為区分</w:t>
            </w:r>
          </w:p>
        </w:tc>
        <w:tc>
          <w:tcPr>
            <w:tcW w:w="4095" w:type="dxa"/>
          </w:tcPr>
          <w:p w14:paraId="1098D3D4" w14:textId="77777777" w:rsidR="00DA5F22" w:rsidRPr="009E40E2" w:rsidRDefault="00DA5F22" w:rsidP="00817219">
            <w:pPr>
              <w:adjustRightInd w:val="0"/>
              <w:snapToGrid w:val="0"/>
              <w:jc w:val="center"/>
              <w:rPr>
                <w:rFonts w:ascii="メイリオ" w:eastAsia="メイリオ" w:hAnsi="メイリオ"/>
                <w:b/>
                <w:sz w:val="18"/>
                <w:szCs w:val="18"/>
              </w:rPr>
            </w:pPr>
            <w:r w:rsidRPr="009E40E2">
              <w:rPr>
                <w:rFonts w:ascii="メイリオ" w:eastAsia="メイリオ" w:hAnsi="メイリオ" w:hint="eastAsia"/>
                <w:b/>
                <w:sz w:val="18"/>
                <w:szCs w:val="18"/>
              </w:rPr>
              <w:t>特定行為</w:t>
            </w:r>
          </w:p>
        </w:tc>
        <w:tc>
          <w:tcPr>
            <w:tcW w:w="840" w:type="dxa"/>
          </w:tcPr>
          <w:p w14:paraId="52031F6A" w14:textId="77777777" w:rsidR="00DA5F22" w:rsidRPr="009E40E2" w:rsidRDefault="00DA5F22" w:rsidP="00817219">
            <w:pPr>
              <w:adjustRightInd w:val="0"/>
              <w:snapToGrid w:val="0"/>
              <w:jc w:val="center"/>
              <w:rPr>
                <w:rFonts w:ascii="メイリオ" w:eastAsia="メイリオ" w:hAnsi="メイリオ"/>
                <w:b/>
                <w:sz w:val="18"/>
                <w:szCs w:val="18"/>
              </w:rPr>
            </w:pPr>
            <w:r w:rsidRPr="009E40E2">
              <w:rPr>
                <w:rFonts w:ascii="メイリオ" w:eastAsia="メイリオ" w:hAnsi="メイリオ" w:hint="eastAsia"/>
                <w:b/>
                <w:sz w:val="18"/>
                <w:szCs w:val="18"/>
              </w:rPr>
              <w:t>時間数</w:t>
            </w:r>
          </w:p>
        </w:tc>
        <w:tc>
          <w:tcPr>
            <w:tcW w:w="908" w:type="dxa"/>
          </w:tcPr>
          <w:p w14:paraId="5CD91693" w14:textId="77777777" w:rsidR="00DA5F22" w:rsidRPr="009E40E2" w:rsidRDefault="00DA5F22" w:rsidP="00817219">
            <w:pPr>
              <w:adjustRightInd w:val="0"/>
              <w:snapToGrid w:val="0"/>
              <w:jc w:val="center"/>
              <w:rPr>
                <w:rFonts w:ascii="メイリオ" w:eastAsia="メイリオ" w:hAnsi="メイリオ"/>
                <w:b/>
                <w:sz w:val="18"/>
                <w:szCs w:val="18"/>
              </w:rPr>
            </w:pPr>
            <w:r w:rsidRPr="009E40E2">
              <w:rPr>
                <w:rFonts w:ascii="メイリオ" w:eastAsia="メイリオ" w:hAnsi="メイリオ" w:hint="eastAsia"/>
                <w:b/>
                <w:sz w:val="18"/>
                <w:szCs w:val="18"/>
              </w:rPr>
              <w:t>症例数</w:t>
            </w:r>
          </w:p>
        </w:tc>
      </w:tr>
      <w:tr w:rsidR="00DA5F22" w:rsidRPr="009E40E2" w14:paraId="1625B2B3" w14:textId="77777777" w:rsidTr="00817219">
        <w:tc>
          <w:tcPr>
            <w:tcW w:w="2437" w:type="dxa"/>
          </w:tcPr>
          <w:p w14:paraId="3A64F8DC" w14:textId="77777777" w:rsidR="00DA5F22" w:rsidRPr="009E40E2" w:rsidRDefault="00DA5F22" w:rsidP="00817219">
            <w:pPr>
              <w:adjustRightInd w:val="0"/>
              <w:snapToGrid w:val="0"/>
              <w:rPr>
                <w:rFonts w:ascii="メイリオ" w:eastAsia="メイリオ" w:hAnsi="メイリオ"/>
                <w:sz w:val="18"/>
                <w:szCs w:val="18"/>
              </w:rPr>
            </w:pPr>
            <w:r w:rsidRPr="009E40E2">
              <w:rPr>
                <w:rFonts w:ascii="メイリオ" w:eastAsia="メイリオ" w:hAnsi="メイリオ" w:hint="eastAsia"/>
                <w:sz w:val="18"/>
                <w:szCs w:val="18"/>
              </w:rPr>
              <w:t>動脈血液ガス分析関連</w:t>
            </w:r>
          </w:p>
        </w:tc>
        <w:tc>
          <w:tcPr>
            <w:tcW w:w="4095" w:type="dxa"/>
          </w:tcPr>
          <w:p w14:paraId="4EABDF32" w14:textId="77777777" w:rsidR="00DA5F22" w:rsidRPr="009E40E2" w:rsidRDefault="00DA5F22" w:rsidP="00817219">
            <w:pPr>
              <w:adjustRightInd w:val="0"/>
              <w:snapToGrid w:val="0"/>
              <w:ind w:left="-3"/>
              <w:rPr>
                <w:rFonts w:ascii="メイリオ" w:eastAsia="メイリオ" w:hAnsi="メイリオ"/>
                <w:sz w:val="18"/>
                <w:szCs w:val="18"/>
              </w:rPr>
            </w:pPr>
            <w:r w:rsidRPr="009E40E2">
              <w:rPr>
                <w:rFonts w:ascii="メイリオ" w:eastAsia="メイリオ" w:hAnsi="メイリオ" w:hint="eastAsia"/>
                <w:sz w:val="18"/>
                <w:szCs w:val="18"/>
              </w:rPr>
              <w:t>①直接動脈穿刺法による採血</w:t>
            </w:r>
          </w:p>
          <w:p w14:paraId="329E61BF" w14:textId="77777777" w:rsidR="00DA5F22" w:rsidRPr="009E40E2" w:rsidRDefault="00DA5F22" w:rsidP="00817219">
            <w:pPr>
              <w:adjustRightInd w:val="0"/>
              <w:snapToGrid w:val="0"/>
              <w:rPr>
                <w:rFonts w:ascii="メイリオ" w:eastAsia="メイリオ" w:hAnsi="メイリオ"/>
                <w:sz w:val="18"/>
                <w:szCs w:val="18"/>
              </w:rPr>
            </w:pPr>
            <w:r w:rsidRPr="009E40E2">
              <w:rPr>
                <w:rFonts w:ascii="メイリオ" w:eastAsia="メイリオ" w:hAnsi="メイリオ"/>
                <w:sz w:val="18"/>
                <w:szCs w:val="18"/>
              </w:rPr>
              <w:t>②</w:t>
            </w:r>
            <w:r w:rsidRPr="009E40E2">
              <w:rPr>
                <w:rFonts w:ascii="メイリオ" w:eastAsia="メイリオ" w:hAnsi="メイリオ" w:hint="eastAsia"/>
                <w:sz w:val="18"/>
                <w:szCs w:val="18"/>
              </w:rPr>
              <w:t>橈骨動脈ラインの確保</w:t>
            </w:r>
          </w:p>
        </w:tc>
        <w:tc>
          <w:tcPr>
            <w:tcW w:w="840" w:type="dxa"/>
            <w:vAlign w:val="center"/>
          </w:tcPr>
          <w:p w14:paraId="0118BB66" w14:textId="77777777" w:rsidR="00DA5F22" w:rsidRPr="00DA5F22" w:rsidRDefault="00DA5F22" w:rsidP="00817219">
            <w:pPr>
              <w:adjustRightInd w:val="0"/>
              <w:snapToGrid w:val="0"/>
              <w:jc w:val="center"/>
              <w:rPr>
                <w:rFonts w:ascii="メイリオ" w:eastAsia="メイリオ" w:hAnsi="メイリオ"/>
                <w:color w:val="44546A" w:themeColor="text2"/>
                <w:sz w:val="18"/>
                <w:szCs w:val="18"/>
              </w:rPr>
            </w:pPr>
            <w:r w:rsidRPr="00DA5F22">
              <w:rPr>
                <w:rFonts w:ascii="メイリオ" w:eastAsia="メイリオ" w:hAnsi="メイリオ" w:hint="eastAsia"/>
                <w:color w:val="44546A" w:themeColor="text2"/>
                <w:sz w:val="18"/>
                <w:szCs w:val="18"/>
              </w:rPr>
              <w:t>13</w:t>
            </w:r>
          </w:p>
          <w:p w14:paraId="2CD9F7D2" w14:textId="77777777" w:rsidR="00DA5F22" w:rsidRPr="00DA5F22" w:rsidRDefault="00DA5F22" w:rsidP="00817219">
            <w:pPr>
              <w:adjustRightInd w:val="0"/>
              <w:snapToGrid w:val="0"/>
              <w:jc w:val="center"/>
              <w:rPr>
                <w:rFonts w:ascii="メイリオ" w:eastAsia="メイリオ" w:hAnsi="メイリオ"/>
                <w:color w:val="44546A" w:themeColor="text2"/>
                <w:sz w:val="18"/>
                <w:szCs w:val="18"/>
              </w:rPr>
            </w:pPr>
            <w:r w:rsidRPr="00DA5F22">
              <w:rPr>
                <w:rFonts w:ascii="メイリオ" w:eastAsia="メイリオ" w:hAnsi="メイリオ"/>
                <w:color w:val="44546A" w:themeColor="text2"/>
                <w:sz w:val="18"/>
                <w:szCs w:val="18"/>
              </w:rPr>
              <w:t>時間</w:t>
            </w:r>
          </w:p>
        </w:tc>
        <w:tc>
          <w:tcPr>
            <w:tcW w:w="908" w:type="dxa"/>
            <w:vAlign w:val="center"/>
          </w:tcPr>
          <w:p w14:paraId="4104FCDF" w14:textId="77777777" w:rsidR="00DA5F22" w:rsidRPr="00DA5F22" w:rsidRDefault="00DA5F22" w:rsidP="00817219">
            <w:pPr>
              <w:adjustRightInd w:val="0"/>
              <w:snapToGrid w:val="0"/>
              <w:jc w:val="center"/>
              <w:rPr>
                <w:rFonts w:ascii="メイリオ" w:eastAsia="メイリオ" w:hAnsi="メイリオ"/>
                <w:color w:val="44546A" w:themeColor="text2"/>
                <w:sz w:val="18"/>
                <w:szCs w:val="18"/>
              </w:rPr>
            </w:pPr>
            <w:r w:rsidRPr="00DA5F22">
              <w:rPr>
                <w:rFonts w:ascii="メイリオ" w:eastAsia="メイリオ" w:hAnsi="メイリオ" w:hint="eastAsia"/>
                <w:color w:val="44546A" w:themeColor="text2"/>
                <w:sz w:val="18"/>
                <w:szCs w:val="18"/>
              </w:rPr>
              <w:t>5症例</w:t>
            </w:r>
          </w:p>
          <w:p w14:paraId="7765C439" w14:textId="77777777" w:rsidR="00DA5F22" w:rsidRPr="00DA5F22" w:rsidRDefault="00DA5F22" w:rsidP="00817219">
            <w:pPr>
              <w:adjustRightInd w:val="0"/>
              <w:snapToGrid w:val="0"/>
              <w:jc w:val="center"/>
              <w:rPr>
                <w:rFonts w:ascii="メイリオ" w:eastAsia="メイリオ" w:hAnsi="メイリオ"/>
                <w:color w:val="44546A" w:themeColor="text2"/>
                <w:sz w:val="18"/>
                <w:szCs w:val="18"/>
              </w:rPr>
            </w:pPr>
            <w:r w:rsidRPr="00DA5F22">
              <w:rPr>
                <w:rFonts w:ascii="メイリオ" w:eastAsia="メイリオ" w:hAnsi="メイリオ"/>
                <w:color w:val="44546A" w:themeColor="text2"/>
                <w:sz w:val="18"/>
                <w:szCs w:val="18"/>
              </w:rPr>
              <w:t>×2</w:t>
            </w:r>
          </w:p>
        </w:tc>
      </w:tr>
      <w:tr w:rsidR="00DA5F22" w:rsidRPr="001603F6" w14:paraId="56B992D3" w14:textId="77777777" w:rsidTr="00817219">
        <w:tc>
          <w:tcPr>
            <w:tcW w:w="2437" w:type="dxa"/>
          </w:tcPr>
          <w:p w14:paraId="3F453766" w14:textId="77777777" w:rsidR="00DA5F22" w:rsidRDefault="00DA5F22" w:rsidP="00817219">
            <w:pPr>
              <w:adjustRightInd w:val="0"/>
              <w:snapToGrid w:val="0"/>
              <w:rPr>
                <w:rFonts w:ascii="メイリオ" w:eastAsia="メイリオ" w:hAnsi="メイリオ"/>
                <w:sz w:val="18"/>
                <w:szCs w:val="18"/>
              </w:rPr>
            </w:pPr>
            <w:r w:rsidRPr="001603F6">
              <w:rPr>
                <w:rFonts w:ascii="メイリオ" w:eastAsia="メイリオ" w:hAnsi="メイリオ" w:hint="eastAsia"/>
                <w:sz w:val="18"/>
                <w:szCs w:val="18"/>
              </w:rPr>
              <w:t>栄養及び水分管理に係る</w:t>
            </w:r>
          </w:p>
          <w:p w14:paraId="5D6B0AA3" w14:textId="77777777" w:rsidR="00DA5F22" w:rsidRPr="001603F6" w:rsidRDefault="00DA5F22" w:rsidP="00817219">
            <w:pPr>
              <w:adjustRightInd w:val="0"/>
              <w:snapToGrid w:val="0"/>
              <w:rPr>
                <w:rFonts w:ascii="メイリオ" w:eastAsia="メイリオ" w:hAnsi="メイリオ"/>
                <w:sz w:val="18"/>
                <w:szCs w:val="18"/>
              </w:rPr>
            </w:pPr>
            <w:r w:rsidRPr="001603F6">
              <w:rPr>
                <w:rFonts w:ascii="メイリオ" w:eastAsia="メイリオ" w:hAnsi="メイリオ" w:hint="eastAsia"/>
                <w:sz w:val="18"/>
                <w:szCs w:val="18"/>
              </w:rPr>
              <w:t>薬剤投与関連</w:t>
            </w:r>
          </w:p>
        </w:tc>
        <w:tc>
          <w:tcPr>
            <w:tcW w:w="4095" w:type="dxa"/>
          </w:tcPr>
          <w:p w14:paraId="6E83ED19" w14:textId="77777777" w:rsidR="00DA5F22" w:rsidRPr="001603F6" w:rsidRDefault="00DA5F22" w:rsidP="00817219">
            <w:pPr>
              <w:adjustRightInd w:val="0"/>
              <w:snapToGrid w:val="0"/>
              <w:rPr>
                <w:rFonts w:ascii="メイリオ" w:eastAsia="メイリオ" w:hAnsi="メイリオ"/>
                <w:sz w:val="18"/>
                <w:szCs w:val="18"/>
              </w:rPr>
            </w:pPr>
            <w:r w:rsidRPr="001603F6">
              <w:rPr>
                <w:rFonts w:ascii="メイリオ" w:eastAsia="メイリオ" w:hAnsi="メイリオ" w:hint="eastAsia"/>
                <w:sz w:val="18"/>
                <w:szCs w:val="18"/>
              </w:rPr>
              <w:t>①持続点滴中の高カロリー輸液の投与量の調整</w:t>
            </w:r>
          </w:p>
          <w:p w14:paraId="562BC8C6" w14:textId="77777777" w:rsidR="00DA5F22" w:rsidRPr="001603F6" w:rsidRDefault="00DA5F22" w:rsidP="00817219">
            <w:pPr>
              <w:adjustRightInd w:val="0"/>
              <w:snapToGrid w:val="0"/>
              <w:rPr>
                <w:rFonts w:ascii="メイリオ" w:eastAsia="メイリオ" w:hAnsi="メイリオ"/>
                <w:sz w:val="18"/>
                <w:szCs w:val="18"/>
              </w:rPr>
            </w:pPr>
            <w:r w:rsidRPr="001603F6">
              <w:rPr>
                <w:rFonts w:ascii="メイリオ" w:eastAsia="メイリオ" w:hAnsi="メイリオ" w:hint="eastAsia"/>
                <w:sz w:val="18"/>
                <w:szCs w:val="18"/>
              </w:rPr>
              <w:t>②脱水症状に対する輸液による補正</w:t>
            </w:r>
          </w:p>
        </w:tc>
        <w:tc>
          <w:tcPr>
            <w:tcW w:w="840" w:type="dxa"/>
            <w:vAlign w:val="center"/>
          </w:tcPr>
          <w:p w14:paraId="68C234F6" w14:textId="77777777" w:rsidR="00DA5F22" w:rsidRDefault="00DA5F22" w:rsidP="00817219">
            <w:pPr>
              <w:adjustRightInd w:val="0"/>
              <w:snapToGrid w:val="0"/>
              <w:jc w:val="center"/>
              <w:rPr>
                <w:rFonts w:ascii="メイリオ" w:eastAsia="メイリオ" w:hAnsi="メイリオ"/>
                <w:sz w:val="18"/>
                <w:szCs w:val="18"/>
              </w:rPr>
            </w:pPr>
            <w:r w:rsidRPr="001603F6">
              <w:rPr>
                <w:rFonts w:ascii="メイリオ" w:eastAsia="メイリオ" w:hAnsi="メイリオ" w:hint="eastAsia"/>
                <w:sz w:val="18"/>
                <w:szCs w:val="18"/>
              </w:rPr>
              <w:t>17</w:t>
            </w:r>
          </w:p>
          <w:p w14:paraId="7D76A3D2" w14:textId="77777777" w:rsidR="00DA5F22" w:rsidRPr="001603F6" w:rsidRDefault="00DA5F22" w:rsidP="00817219">
            <w:pPr>
              <w:adjustRightInd w:val="0"/>
              <w:snapToGrid w:val="0"/>
              <w:jc w:val="center"/>
              <w:rPr>
                <w:rFonts w:ascii="メイリオ" w:eastAsia="メイリオ" w:hAnsi="メイリオ"/>
                <w:sz w:val="18"/>
                <w:szCs w:val="18"/>
              </w:rPr>
            </w:pPr>
            <w:r w:rsidRPr="001603F6">
              <w:rPr>
                <w:rFonts w:ascii="メイリオ" w:eastAsia="メイリオ" w:hAnsi="メイリオ" w:hint="eastAsia"/>
                <w:sz w:val="18"/>
                <w:szCs w:val="18"/>
              </w:rPr>
              <w:t>時間</w:t>
            </w:r>
          </w:p>
        </w:tc>
        <w:tc>
          <w:tcPr>
            <w:tcW w:w="908" w:type="dxa"/>
            <w:vAlign w:val="center"/>
          </w:tcPr>
          <w:p w14:paraId="4B77A30E" w14:textId="77777777" w:rsidR="00DA5F22" w:rsidRPr="001603F6" w:rsidRDefault="00DA5F22" w:rsidP="00817219">
            <w:pPr>
              <w:adjustRightInd w:val="0"/>
              <w:snapToGrid w:val="0"/>
              <w:jc w:val="center"/>
              <w:rPr>
                <w:rFonts w:ascii="メイリオ" w:eastAsia="メイリオ" w:hAnsi="メイリオ"/>
                <w:sz w:val="18"/>
                <w:szCs w:val="18"/>
              </w:rPr>
            </w:pPr>
            <w:r w:rsidRPr="001603F6">
              <w:rPr>
                <w:rFonts w:ascii="メイリオ" w:eastAsia="メイリオ" w:hAnsi="メイリオ" w:hint="eastAsia"/>
                <w:sz w:val="18"/>
                <w:szCs w:val="18"/>
              </w:rPr>
              <w:t>5症例</w:t>
            </w:r>
          </w:p>
          <w:p w14:paraId="47B71BFD" w14:textId="77777777" w:rsidR="00DA5F22" w:rsidRPr="001603F6" w:rsidRDefault="00DA5F22" w:rsidP="00817219">
            <w:pPr>
              <w:adjustRightInd w:val="0"/>
              <w:snapToGrid w:val="0"/>
              <w:jc w:val="center"/>
              <w:rPr>
                <w:rFonts w:ascii="メイリオ" w:eastAsia="メイリオ" w:hAnsi="メイリオ"/>
                <w:sz w:val="18"/>
                <w:szCs w:val="18"/>
              </w:rPr>
            </w:pPr>
            <w:r w:rsidRPr="001603F6">
              <w:rPr>
                <w:rFonts w:ascii="メイリオ" w:eastAsia="メイリオ" w:hAnsi="メイリオ" w:hint="eastAsia"/>
                <w:sz w:val="18"/>
                <w:szCs w:val="18"/>
              </w:rPr>
              <w:t>×２</w:t>
            </w:r>
          </w:p>
        </w:tc>
      </w:tr>
      <w:tr w:rsidR="00DA5F22" w:rsidRPr="001603F6" w14:paraId="26822415" w14:textId="77777777" w:rsidTr="00817219">
        <w:tc>
          <w:tcPr>
            <w:tcW w:w="2437" w:type="dxa"/>
          </w:tcPr>
          <w:p w14:paraId="2842814B" w14:textId="77777777" w:rsidR="00DA5F22" w:rsidRDefault="00DA5F22" w:rsidP="00817219">
            <w:pPr>
              <w:adjustRightInd w:val="0"/>
              <w:snapToGrid w:val="0"/>
              <w:rPr>
                <w:rFonts w:ascii="メイリオ" w:eastAsia="メイリオ" w:hAnsi="メイリオ"/>
                <w:sz w:val="18"/>
                <w:szCs w:val="18"/>
              </w:rPr>
            </w:pPr>
            <w:r w:rsidRPr="001603F6">
              <w:rPr>
                <w:rFonts w:ascii="メイリオ" w:eastAsia="メイリオ" w:hAnsi="メイリオ" w:hint="eastAsia"/>
                <w:sz w:val="18"/>
                <w:szCs w:val="18"/>
              </w:rPr>
              <w:t>血糖コントロールに係る</w:t>
            </w:r>
          </w:p>
          <w:p w14:paraId="1A66EF84" w14:textId="77777777" w:rsidR="00DA5F22" w:rsidRPr="001603F6" w:rsidRDefault="00DA5F22" w:rsidP="00817219">
            <w:pPr>
              <w:adjustRightInd w:val="0"/>
              <w:snapToGrid w:val="0"/>
              <w:rPr>
                <w:rFonts w:ascii="メイリオ" w:eastAsia="メイリオ" w:hAnsi="メイリオ"/>
                <w:sz w:val="18"/>
                <w:szCs w:val="18"/>
              </w:rPr>
            </w:pPr>
            <w:r w:rsidRPr="001603F6">
              <w:rPr>
                <w:rFonts w:ascii="メイリオ" w:eastAsia="メイリオ" w:hAnsi="メイリオ" w:hint="eastAsia"/>
                <w:sz w:val="18"/>
                <w:szCs w:val="18"/>
              </w:rPr>
              <w:t>薬剤投与関連</w:t>
            </w:r>
          </w:p>
        </w:tc>
        <w:tc>
          <w:tcPr>
            <w:tcW w:w="4095" w:type="dxa"/>
          </w:tcPr>
          <w:p w14:paraId="79FF698D" w14:textId="77777777" w:rsidR="00DA5F22" w:rsidRPr="001603F6" w:rsidRDefault="00DA5F22" w:rsidP="00DA5F22">
            <w:pPr>
              <w:pStyle w:val="a4"/>
              <w:numPr>
                <w:ilvl w:val="0"/>
                <w:numId w:val="6"/>
              </w:numPr>
              <w:adjustRightInd w:val="0"/>
              <w:snapToGrid w:val="0"/>
              <w:ind w:leftChars="0"/>
              <w:rPr>
                <w:rFonts w:ascii="メイリオ" w:eastAsia="メイリオ" w:hAnsi="メイリオ"/>
                <w:sz w:val="18"/>
                <w:szCs w:val="18"/>
              </w:rPr>
            </w:pPr>
            <w:r>
              <w:rPr>
                <w:rFonts w:ascii="メイリオ" w:eastAsia="メイリオ" w:hAnsi="メイリオ" w:hint="eastAsia"/>
                <w:sz w:val="18"/>
                <w:szCs w:val="18"/>
              </w:rPr>
              <w:t>インスリンの投与量の調整</w:t>
            </w:r>
          </w:p>
        </w:tc>
        <w:tc>
          <w:tcPr>
            <w:tcW w:w="840" w:type="dxa"/>
            <w:vAlign w:val="center"/>
          </w:tcPr>
          <w:p w14:paraId="568134D1" w14:textId="77777777" w:rsidR="00DA5F22" w:rsidRDefault="00DA5F22" w:rsidP="00817219">
            <w:pPr>
              <w:adjustRightInd w:val="0"/>
              <w:snapToGrid w:val="0"/>
              <w:jc w:val="center"/>
              <w:rPr>
                <w:rFonts w:ascii="メイリオ" w:eastAsia="メイリオ" w:hAnsi="メイリオ"/>
                <w:sz w:val="18"/>
                <w:szCs w:val="18"/>
              </w:rPr>
            </w:pPr>
            <w:r>
              <w:rPr>
                <w:rFonts w:ascii="メイリオ" w:eastAsia="メイリオ" w:hAnsi="メイリオ" w:hint="eastAsia"/>
                <w:sz w:val="18"/>
                <w:szCs w:val="18"/>
              </w:rPr>
              <w:t>1</w:t>
            </w:r>
            <w:r>
              <w:rPr>
                <w:rFonts w:ascii="メイリオ" w:eastAsia="メイリオ" w:hAnsi="メイリオ"/>
                <w:sz w:val="18"/>
                <w:szCs w:val="18"/>
              </w:rPr>
              <w:t>7</w:t>
            </w:r>
          </w:p>
          <w:p w14:paraId="35D413A9" w14:textId="77777777" w:rsidR="00DA5F22" w:rsidRPr="001603F6" w:rsidRDefault="00DA5F22" w:rsidP="00817219">
            <w:pPr>
              <w:adjustRightInd w:val="0"/>
              <w:snapToGrid w:val="0"/>
              <w:jc w:val="center"/>
              <w:rPr>
                <w:rFonts w:ascii="メイリオ" w:eastAsia="メイリオ" w:hAnsi="メイリオ"/>
                <w:sz w:val="18"/>
                <w:szCs w:val="18"/>
              </w:rPr>
            </w:pPr>
            <w:r>
              <w:rPr>
                <w:rFonts w:ascii="メイリオ" w:eastAsia="メイリオ" w:hAnsi="メイリオ" w:hint="eastAsia"/>
                <w:sz w:val="18"/>
                <w:szCs w:val="18"/>
              </w:rPr>
              <w:t>時間</w:t>
            </w:r>
          </w:p>
        </w:tc>
        <w:tc>
          <w:tcPr>
            <w:tcW w:w="908" w:type="dxa"/>
            <w:vAlign w:val="center"/>
          </w:tcPr>
          <w:p w14:paraId="24031D27" w14:textId="77777777" w:rsidR="00DA5F22" w:rsidRPr="001603F6" w:rsidRDefault="00DA5F22" w:rsidP="00817219">
            <w:pPr>
              <w:adjustRightInd w:val="0"/>
              <w:snapToGrid w:val="0"/>
              <w:jc w:val="center"/>
              <w:rPr>
                <w:rFonts w:ascii="メイリオ" w:eastAsia="メイリオ" w:hAnsi="メイリオ"/>
                <w:sz w:val="18"/>
                <w:szCs w:val="18"/>
              </w:rPr>
            </w:pPr>
            <w:r>
              <w:rPr>
                <w:rFonts w:ascii="メイリオ" w:eastAsia="メイリオ" w:hAnsi="メイリオ" w:hint="eastAsia"/>
                <w:sz w:val="18"/>
                <w:szCs w:val="18"/>
              </w:rPr>
              <w:t>5症例</w:t>
            </w:r>
          </w:p>
        </w:tc>
      </w:tr>
    </w:tbl>
    <w:p w14:paraId="56F9CC4D" w14:textId="77777777" w:rsidR="00DA5F22" w:rsidRPr="00E02C3B" w:rsidRDefault="00DA5F22" w:rsidP="00DA5F22">
      <w:pPr>
        <w:adjustRightInd w:val="0"/>
        <w:snapToGrid w:val="0"/>
        <w:rPr>
          <w:rFonts w:ascii="メイリオ" w:eastAsia="メイリオ" w:hAnsi="メイリオ"/>
          <w:szCs w:val="21"/>
        </w:rPr>
      </w:pPr>
    </w:p>
    <w:p w14:paraId="3595C305" w14:textId="2B75B2C9" w:rsidR="008F6057" w:rsidRPr="00E02C3B" w:rsidRDefault="00673991" w:rsidP="0074728C">
      <w:pPr>
        <w:adjustRightInd w:val="0"/>
        <w:snapToGrid w:val="0"/>
        <w:ind w:firstLineChars="200" w:firstLine="420"/>
        <w:rPr>
          <w:rFonts w:ascii="メイリオ" w:eastAsia="メイリオ" w:hAnsi="メイリオ"/>
          <w:szCs w:val="21"/>
        </w:rPr>
      </w:pPr>
      <w:r>
        <w:rPr>
          <w:rFonts w:ascii="メイリオ" w:eastAsia="メイリオ" w:hAnsi="メイリオ" w:hint="eastAsia"/>
          <w:szCs w:val="21"/>
        </w:rPr>
        <w:t>（</w:t>
      </w:r>
      <w:r w:rsidR="00857256">
        <w:rPr>
          <w:rFonts w:ascii="メイリオ" w:eastAsia="メイリオ" w:hAnsi="メイリオ" w:hint="eastAsia"/>
          <w:szCs w:val="21"/>
        </w:rPr>
        <w:t>3</w:t>
      </w:r>
      <w:r w:rsidR="001F52CC">
        <w:rPr>
          <w:rFonts w:ascii="メイリオ" w:eastAsia="メイリオ" w:hAnsi="メイリオ" w:hint="eastAsia"/>
          <w:szCs w:val="21"/>
        </w:rPr>
        <w:t>）</w:t>
      </w:r>
      <w:r w:rsidR="006B2E18" w:rsidRPr="00E02C3B">
        <w:rPr>
          <w:rFonts w:ascii="メイリオ" w:eastAsia="メイリオ" w:hAnsi="メイリオ" w:hint="eastAsia"/>
          <w:szCs w:val="21"/>
        </w:rPr>
        <w:t>臨地</w:t>
      </w:r>
      <w:r w:rsidR="008F6057" w:rsidRPr="00E02C3B">
        <w:rPr>
          <w:rFonts w:ascii="メイリオ" w:eastAsia="メイリオ" w:hAnsi="メイリオ" w:hint="eastAsia"/>
          <w:szCs w:val="21"/>
        </w:rPr>
        <w:t>実習</w:t>
      </w:r>
    </w:p>
    <w:p w14:paraId="02658813" w14:textId="77777777" w:rsidR="00FA067F" w:rsidRDefault="006B2E18" w:rsidP="00185664">
      <w:pPr>
        <w:adjustRightInd w:val="0"/>
        <w:snapToGrid w:val="0"/>
        <w:ind w:leftChars="200" w:left="420" w:firstLineChars="100" w:firstLine="210"/>
        <w:rPr>
          <w:rFonts w:ascii="メイリオ" w:eastAsia="メイリオ" w:hAnsi="メイリオ"/>
          <w:szCs w:val="21"/>
        </w:rPr>
      </w:pPr>
      <w:r w:rsidRPr="00E02C3B">
        <w:rPr>
          <w:rFonts w:ascii="メイリオ" w:eastAsia="メイリオ" w:hAnsi="メイリオ" w:hint="eastAsia"/>
          <w:szCs w:val="21"/>
        </w:rPr>
        <w:t>すべての科目を修得した者、あるいは修得が見込まれる者は</w:t>
      </w:r>
      <w:r w:rsidR="00811919">
        <w:rPr>
          <w:rFonts w:ascii="メイリオ" w:eastAsia="メイリオ" w:hAnsi="メイリオ" w:hint="eastAsia"/>
          <w:szCs w:val="21"/>
        </w:rPr>
        <w:t>、</w:t>
      </w:r>
      <w:r w:rsidRPr="00E02C3B">
        <w:rPr>
          <w:rFonts w:ascii="メイリオ" w:eastAsia="メイリオ" w:hAnsi="メイリオ" w:hint="eastAsia"/>
          <w:szCs w:val="21"/>
        </w:rPr>
        <w:t>臨地実習を受けること</w:t>
      </w:r>
    </w:p>
    <w:p w14:paraId="6006C6EE" w14:textId="77777777" w:rsidR="001F7CC9" w:rsidRDefault="00B93362" w:rsidP="00185664">
      <w:pPr>
        <w:adjustRightInd w:val="0"/>
        <w:snapToGrid w:val="0"/>
        <w:ind w:leftChars="200" w:left="420" w:firstLineChars="100" w:firstLine="210"/>
        <w:rPr>
          <w:rFonts w:ascii="メイリオ" w:eastAsia="メイリオ" w:hAnsi="メイリオ"/>
          <w:szCs w:val="21"/>
        </w:rPr>
      </w:pPr>
      <w:r>
        <w:rPr>
          <w:rFonts w:ascii="メイリオ" w:eastAsia="メイリオ" w:hAnsi="メイリオ" w:hint="eastAsia"/>
          <w:szCs w:val="21"/>
        </w:rPr>
        <w:t>ができます</w:t>
      </w:r>
      <w:r w:rsidR="006B2E18" w:rsidRPr="00E02C3B">
        <w:rPr>
          <w:rFonts w:ascii="メイリオ" w:eastAsia="メイリオ" w:hAnsi="メイリオ" w:hint="eastAsia"/>
          <w:szCs w:val="21"/>
        </w:rPr>
        <w:t>。</w:t>
      </w:r>
    </w:p>
    <w:p w14:paraId="17346333" w14:textId="77777777" w:rsidR="001F7CC9" w:rsidRDefault="001F7CC9" w:rsidP="001F7CC9">
      <w:pPr>
        <w:adjustRightInd w:val="0"/>
        <w:snapToGrid w:val="0"/>
        <w:rPr>
          <w:rFonts w:ascii="メイリオ" w:eastAsia="メイリオ" w:hAnsi="メイリオ"/>
          <w:szCs w:val="21"/>
        </w:rPr>
      </w:pPr>
    </w:p>
    <w:p w14:paraId="159BB5A8" w14:textId="77777777" w:rsidR="001F7CC9" w:rsidRDefault="001F7CC9" w:rsidP="001F7CC9">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５）研修場所</w:t>
      </w:r>
    </w:p>
    <w:p w14:paraId="079BE23D" w14:textId="77777777" w:rsidR="00072712" w:rsidRDefault="001F7CC9" w:rsidP="001F7CC9">
      <w:pPr>
        <w:adjustRightInd w:val="0"/>
        <w:snapToGrid w:val="0"/>
        <w:ind w:firstLineChars="300" w:firstLine="630"/>
        <w:rPr>
          <w:rFonts w:ascii="メイリオ" w:eastAsia="メイリオ" w:hAnsi="メイリオ"/>
          <w:szCs w:val="21"/>
        </w:rPr>
      </w:pPr>
      <w:r>
        <w:rPr>
          <w:rFonts w:ascii="メイリオ" w:eastAsia="メイリオ" w:hAnsi="メイリオ"/>
          <w:szCs w:val="21"/>
        </w:rPr>
        <w:t>e-</w:t>
      </w:r>
      <w:r>
        <w:rPr>
          <w:rFonts w:ascii="メイリオ" w:eastAsia="メイリオ" w:hAnsi="メイリオ" w:hint="eastAsia"/>
          <w:szCs w:val="21"/>
        </w:rPr>
        <w:t>ラーニングは自施設、演習・実習は高岡市民病院で行います。</w:t>
      </w:r>
    </w:p>
    <w:p w14:paraId="4D675EBF" w14:textId="0242F397" w:rsidR="006B2E18" w:rsidRDefault="00811919" w:rsidP="00072712">
      <w:pPr>
        <w:adjustRightInd w:val="0"/>
        <w:snapToGrid w:val="0"/>
        <w:ind w:firstLineChars="300" w:firstLine="630"/>
        <w:rPr>
          <w:rFonts w:ascii="メイリオ" w:eastAsia="メイリオ" w:hAnsi="メイリオ"/>
          <w:szCs w:val="21"/>
        </w:rPr>
      </w:pPr>
      <w:r>
        <w:rPr>
          <w:rFonts w:ascii="メイリオ" w:eastAsia="メイリオ" w:hAnsi="メイリオ" w:hint="eastAsia"/>
          <w:szCs w:val="21"/>
        </w:rPr>
        <w:t>臨地実習は、自施設</w:t>
      </w:r>
      <w:r w:rsidR="001F7CC9">
        <w:rPr>
          <w:rFonts w:ascii="メイリオ" w:eastAsia="メイリオ" w:hAnsi="メイリオ" w:hint="eastAsia"/>
          <w:szCs w:val="21"/>
        </w:rPr>
        <w:t>で</w:t>
      </w:r>
      <w:r w:rsidR="00B93362">
        <w:rPr>
          <w:rFonts w:ascii="メイリオ" w:eastAsia="メイリオ" w:hAnsi="メイリオ" w:hint="eastAsia"/>
          <w:szCs w:val="21"/>
        </w:rPr>
        <w:t>実施</w:t>
      </w:r>
      <w:r w:rsidR="001F7CC9">
        <w:rPr>
          <w:rFonts w:ascii="メイリオ" w:eastAsia="メイリオ" w:hAnsi="メイリオ" w:hint="eastAsia"/>
          <w:szCs w:val="21"/>
        </w:rPr>
        <w:t>することもでき</w:t>
      </w:r>
      <w:r w:rsidR="00B93362">
        <w:rPr>
          <w:rFonts w:ascii="メイリオ" w:eastAsia="メイリオ" w:hAnsi="メイリオ" w:hint="eastAsia"/>
          <w:szCs w:val="21"/>
        </w:rPr>
        <w:t>ます</w:t>
      </w:r>
      <w:r>
        <w:rPr>
          <w:rFonts w:ascii="メイリオ" w:eastAsia="メイリオ" w:hAnsi="メイリオ" w:hint="eastAsia"/>
          <w:szCs w:val="21"/>
        </w:rPr>
        <w:t>。</w:t>
      </w:r>
    </w:p>
    <w:p w14:paraId="6B2AF0FF" w14:textId="696C6A0F" w:rsidR="001F7CC9" w:rsidRDefault="001F7CC9" w:rsidP="001F7CC9">
      <w:pPr>
        <w:adjustRightInd w:val="0"/>
        <w:snapToGrid w:val="0"/>
        <w:rPr>
          <w:rFonts w:ascii="メイリオ" w:eastAsia="メイリオ" w:hAnsi="メイリオ"/>
          <w:szCs w:val="21"/>
        </w:rPr>
      </w:pPr>
    </w:p>
    <w:p w14:paraId="7F2DB25D" w14:textId="7BF414E1" w:rsidR="001F7CC9" w:rsidRDefault="001F7CC9" w:rsidP="001F7CC9">
      <w:pPr>
        <w:adjustRightInd w:val="0"/>
        <w:snapToGrid w:val="0"/>
        <w:rPr>
          <w:rFonts w:ascii="メイリオ" w:eastAsia="メイリオ" w:hAnsi="メイリオ"/>
          <w:szCs w:val="21"/>
        </w:rPr>
      </w:pPr>
      <w:r>
        <w:rPr>
          <w:rFonts w:ascii="メイリオ" w:eastAsia="メイリオ" w:hAnsi="メイリオ" w:hint="eastAsia"/>
          <w:szCs w:val="21"/>
        </w:rPr>
        <w:t xml:space="preserve">　6）年間スケジュール</w:t>
      </w:r>
      <w:r w:rsidR="00CF7F91">
        <w:rPr>
          <w:rFonts w:ascii="メイリオ" w:eastAsia="メイリオ" w:hAnsi="メイリオ" w:hint="eastAsia"/>
          <w:szCs w:val="21"/>
        </w:rPr>
        <w:t xml:space="preserve">　　　＊閉講式　3/21</w:t>
      </w:r>
    </w:p>
    <w:tbl>
      <w:tblPr>
        <w:tblStyle w:val="a3"/>
        <w:tblW w:w="0" w:type="auto"/>
        <w:tblLayout w:type="fixed"/>
        <w:tblLook w:val="04A0" w:firstRow="1" w:lastRow="0" w:firstColumn="1" w:lastColumn="0" w:noHBand="0" w:noVBand="1"/>
      </w:tblPr>
      <w:tblGrid>
        <w:gridCol w:w="520"/>
        <w:gridCol w:w="3780"/>
        <w:gridCol w:w="630"/>
        <w:gridCol w:w="525"/>
        <w:gridCol w:w="525"/>
        <w:gridCol w:w="525"/>
        <w:gridCol w:w="525"/>
        <w:gridCol w:w="525"/>
        <w:gridCol w:w="513"/>
        <w:gridCol w:w="426"/>
      </w:tblGrid>
      <w:tr w:rsidR="00095999" w:rsidRPr="00CF7F91" w14:paraId="68332207" w14:textId="77777777" w:rsidTr="00095999">
        <w:tc>
          <w:tcPr>
            <w:tcW w:w="520" w:type="dxa"/>
          </w:tcPr>
          <w:p w14:paraId="3BE0548D" w14:textId="77777777" w:rsidR="00CF7F91" w:rsidRPr="00CF7F91" w:rsidRDefault="00CF7F91" w:rsidP="001F7CC9">
            <w:pPr>
              <w:adjustRightInd w:val="0"/>
              <w:snapToGrid w:val="0"/>
              <w:rPr>
                <w:rFonts w:ascii="メイリオ" w:eastAsia="メイリオ" w:hAnsi="メイリオ"/>
                <w:sz w:val="18"/>
                <w:szCs w:val="18"/>
              </w:rPr>
            </w:pPr>
          </w:p>
        </w:tc>
        <w:tc>
          <w:tcPr>
            <w:tcW w:w="3780" w:type="dxa"/>
          </w:tcPr>
          <w:p w14:paraId="28186FB4" w14:textId="573D54A1" w:rsidR="00CF7F91" w:rsidRPr="00CF7F91" w:rsidRDefault="00CF7F91" w:rsidP="001F7CC9">
            <w:pPr>
              <w:adjustRightInd w:val="0"/>
              <w:snapToGrid w:val="0"/>
              <w:rPr>
                <w:rFonts w:ascii="メイリオ" w:eastAsia="メイリオ" w:hAnsi="メイリオ"/>
                <w:sz w:val="18"/>
                <w:szCs w:val="18"/>
              </w:rPr>
            </w:pPr>
            <w:r>
              <w:rPr>
                <w:rFonts w:ascii="メイリオ" w:eastAsia="メイリオ" w:hAnsi="メイリオ"/>
                <w:sz w:val="18"/>
                <w:szCs w:val="18"/>
              </w:rPr>
              <w:t>月</w:t>
            </w:r>
          </w:p>
        </w:tc>
        <w:tc>
          <w:tcPr>
            <w:tcW w:w="630" w:type="dxa"/>
          </w:tcPr>
          <w:p w14:paraId="4C8214FF" w14:textId="644D9BD9" w:rsidR="00CF7F91" w:rsidRPr="00CF7F91" w:rsidRDefault="00CF7F91" w:rsidP="00095999">
            <w:pPr>
              <w:adjustRightInd w:val="0"/>
              <w:snapToGrid w:val="0"/>
              <w:jc w:val="center"/>
              <w:rPr>
                <w:rFonts w:ascii="メイリオ" w:eastAsia="メイリオ" w:hAnsi="メイリオ"/>
                <w:sz w:val="18"/>
                <w:szCs w:val="18"/>
              </w:rPr>
            </w:pPr>
            <w:r>
              <w:rPr>
                <w:rFonts w:ascii="メイリオ" w:eastAsia="メイリオ" w:hAnsi="メイリオ"/>
                <w:sz w:val="18"/>
                <w:szCs w:val="18"/>
              </w:rPr>
              <w:t>8</w:t>
            </w:r>
          </w:p>
        </w:tc>
        <w:tc>
          <w:tcPr>
            <w:tcW w:w="525" w:type="dxa"/>
          </w:tcPr>
          <w:p w14:paraId="356C54DA" w14:textId="66E49B79"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9</w:t>
            </w:r>
          </w:p>
        </w:tc>
        <w:tc>
          <w:tcPr>
            <w:tcW w:w="525" w:type="dxa"/>
          </w:tcPr>
          <w:p w14:paraId="17FFFD59" w14:textId="6B2D5BE1"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10</w:t>
            </w:r>
          </w:p>
        </w:tc>
        <w:tc>
          <w:tcPr>
            <w:tcW w:w="525" w:type="dxa"/>
          </w:tcPr>
          <w:p w14:paraId="52A7041E" w14:textId="462AA84B"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11</w:t>
            </w:r>
          </w:p>
        </w:tc>
        <w:tc>
          <w:tcPr>
            <w:tcW w:w="525" w:type="dxa"/>
          </w:tcPr>
          <w:p w14:paraId="6C55C2FF" w14:textId="6D873244"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12</w:t>
            </w:r>
          </w:p>
        </w:tc>
        <w:tc>
          <w:tcPr>
            <w:tcW w:w="525" w:type="dxa"/>
          </w:tcPr>
          <w:p w14:paraId="31269125" w14:textId="76A03F8E"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1</w:t>
            </w:r>
          </w:p>
        </w:tc>
        <w:tc>
          <w:tcPr>
            <w:tcW w:w="513" w:type="dxa"/>
          </w:tcPr>
          <w:p w14:paraId="2F9B107C" w14:textId="7CB3174E"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2</w:t>
            </w:r>
          </w:p>
        </w:tc>
        <w:tc>
          <w:tcPr>
            <w:tcW w:w="426" w:type="dxa"/>
          </w:tcPr>
          <w:p w14:paraId="6AD428EE" w14:textId="7D91FAC0" w:rsidR="00CF7F91" w:rsidRPr="00CF7F91" w:rsidRDefault="00CF7F91" w:rsidP="00095999">
            <w:pPr>
              <w:adjustRightInd w:val="0"/>
              <w:snapToGrid w:val="0"/>
              <w:jc w:val="center"/>
              <w:rPr>
                <w:rFonts w:ascii="メイリオ" w:eastAsia="メイリオ" w:hAnsi="メイリオ"/>
                <w:sz w:val="18"/>
                <w:szCs w:val="18"/>
              </w:rPr>
            </w:pPr>
            <w:r w:rsidRPr="00CF7F91">
              <w:rPr>
                <w:rFonts w:ascii="メイリオ" w:eastAsia="メイリオ" w:hAnsi="メイリオ"/>
                <w:sz w:val="18"/>
                <w:szCs w:val="18"/>
              </w:rPr>
              <w:t>3</w:t>
            </w:r>
          </w:p>
        </w:tc>
      </w:tr>
      <w:tr w:rsidR="00095999" w:rsidRPr="00CF7F91" w14:paraId="08CC256C" w14:textId="77777777" w:rsidTr="00ED59A1">
        <w:tc>
          <w:tcPr>
            <w:tcW w:w="520" w:type="dxa"/>
          </w:tcPr>
          <w:p w14:paraId="5457FB61" w14:textId="77777777" w:rsidR="00095999" w:rsidRDefault="00095999" w:rsidP="00095999">
            <w:pPr>
              <w:adjustRightInd w:val="0"/>
              <w:snapToGrid w:val="0"/>
              <w:jc w:val="left"/>
              <w:rPr>
                <w:rFonts w:ascii="メイリオ" w:eastAsia="メイリオ" w:hAnsi="メイリオ"/>
                <w:bCs/>
                <w:sz w:val="18"/>
                <w:szCs w:val="18"/>
              </w:rPr>
            </w:pPr>
            <w:r w:rsidRPr="00CF7F91">
              <w:rPr>
                <w:rFonts w:ascii="メイリオ" w:eastAsia="メイリオ" w:hAnsi="メイリオ" w:hint="eastAsia"/>
                <w:bCs/>
                <w:sz w:val="18"/>
                <w:szCs w:val="18"/>
              </w:rPr>
              <w:t>共通</w:t>
            </w:r>
          </w:p>
          <w:p w14:paraId="0CAD5238" w14:textId="4E539A2B" w:rsidR="00095999" w:rsidRPr="00CF7F91" w:rsidRDefault="00095999" w:rsidP="00095999">
            <w:pPr>
              <w:adjustRightInd w:val="0"/>
              <w:snapToGrid w:val="0"/>
              <w:jc w:val="left"/>
              <w:rPr>
                <w:rFonts w:ascii="メイリオ" w:eastAsia="メイリオ" w:hAnsi="メイリオ"/>
                <w:sz w:val="18"/>
                <w:szCs w:val="18"/>
              </w:rPr>
            </w:pPr>
            <w:r w:rsidRPr="00CF7F91">
              <w:rPr>
                <w:rFonts w:ascii="メイリオ" w:eastAsia="メイリオ" w:hAnsi="メイリオ" w:hint="eastAsia"/>
                <w:bCs/>
                <w:sz w:val="18"/>
                <w:szCs w:val="18"/>
              </w:rPr>
              <w:t>科目</w:t>
            </w:r>
          </w:p>
        </w:tc>
        <w:tc>
          <w:tcPr>
            <w:tcW w:w="3780" w:type="dxa"/>
          </w:tcPr>
          <w:p w14:paraId="4DEB0B66" w14:textId="77777777" w:rsidR="00095999" w:rsidRPr="00CF7F91" w:rsidRDefault="00095999"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臨床病態生理学</w:t>
            </w:r>
          </w:p>
          <w:p w14:paraId="264E9FA9" w14:textId="77777777" w:rsidR="00095999" w:rsidRPr="00CF7F91" w:rsidRDefault="00095999"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臨床推論</w:t>
            </w:r>
          </w:p>
          <w:p w14:paraId="1BF9F822" w14:textId="77777777" w:rsidR="00095999" w:rsidRPr="00CF7F91" w:rsidRDefault="00095999"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フィジカルアセスメント</w:t>
            </w:r>
          </w:p>
          <w:p w14:paraId="200A0EB9" w14:textId="77777777" w:rsidR="00095999" w:rsidRPr="00CF7F91" w:rsidRDefault="00095999"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臨床薬理学</w:t>
            </w:r>
          </w:p>
          <w:p w14:paraId="3CE3A334" w14:textId="4CF9F420" w:rsidR="00095999" w:rsidRPr="00CF7F91" w:rsidRDefault="00095999"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疾病・臨床病態概論Ⅰ.Ⅱ</w:t>
            </w:r>
          </w:p>
          <w:p w14:paraId="7037E27E" w14:textId="042C84CC" w:rsidR="00095999" w:rsidRPr="00CF7F91" w:rsidRDefault="00095999" w:rsidP="001F7CC9">
            <w:pPr>
              <w:adjustRightInd w:val="0"/>
              <w:snapToGrid w:val="0"/>
              <w:rPr>
                <w:rFonts w:ascii="メイリオ" w:eastAsia="メイリオ" w:hAnsi="メイリオ"/>
                <w:sz w:val="18"/>
                <w:szCs w:val="18"/>
              </w:rPr>
            </w:pPr>
            <w:r w:rsidRPr="00CF7F91">
              <w:rPr>
                <w:rFonts w:ascii="メイリオ" w:eastAsia="メイリオ" w:hAnsi="メイリオ" w:hint="eastAsia"/>
                <w:bCs/>
                <w:sz w:val="18"/>
                <w:szCs w:val="18"/>
              </w:rPr>
              <w:t>医療安全学／特定行為実践</w:t>
            </w:r>
          </w:p>
        </w:tc>
        <w:tc>
          <w:tcPr>
            <w:tcW w:w="2730" w:type="dxa"/>
            <w:gridSpan w:val="5"/>
          </w:tcPr>
          <w:p w14:paraId="3A3ADA41" w14:textId="77777777" w:rsidR="00095999" w:rsidRDefault="00095999" w:rsidP="00CF7F91">
            <w:pPr>
              <w:adjustRightInd w:val="0"/>
              <w:snapToGrid w:val="0"/>
              <w:ind w:rightChars="-51" w:right="-107"/>
              <w:rPr>
                <w:rFonts w:ascii="メイリオ" w:eastAsia="メイリオ" w:hAnsi="メイリオ"/>
                <w:sz w:val="16"/>
                <w:szCs w:val="16"/>
              </w:rPr>
            </w:pPr>
            <w:r w:rsidRPr="00CF7F91">
              <w:rPr>
                <w:rFonts w:ascii="メイリオ" w:eastAsia="メイリオ" w:hAnsi="メイリオ" w:hint="eastAsia"/>
                <w:sz w:val="16"/>
                <w:szCs w:val="16"/>
              </w:rPr>
              <w:t>8/30開講式</w:t>
            </w:r>
          </w:p>
          <w:p w14:paraId="7ED3B1C5" w14:textId="77777777" w:rsidR="00095999" w:rsidRPr="00CF7F91" w:rsidRDefault="00095999" w:rsidP="00095999">
            <w:pPr>
              <w:adjustRightInd w:val="0"/>
              <w:snapToGrid w:val="0"/>
              <w:ind w:firstLineChars="100" w:firstLine="180"/>
              <w:jc w:val="left"/>
              <w:rPr>
                <w:rFonts w:ascii="メイリオ" w:eastAsia="メイリオ" w:hAnsi="メイリオ"/>
                <w:bCs/>
                <w:sz w:val="18"/>
                <w:szCs w:val="18"/>
              </w:rPr>
            </w:pPr>
            <w:r w:rsidRPr="00CF7F91">
              <w:rPr>
                <w:rFonts w:ascii="メイリオ" w:eastAsia="メイリオ" w:hAnsi="メイリオ"/>
                <w:bCs/>
                <w:sz w:val="18"/>
                <w:szCs w:val="18"/>
              </w:rPr>
              <w:t>e</w:t>
            </w:r>
            <w:r w:rsidRPr="00CF7F91">
              <w:rPr>
                <w:rFonts w:ascii="メイリオ" w:eastAsia="メイリオ" w:hAnsi="メイリオ" w:hint="eastAsia"/>
                <w:bCs/>
                <w:sz w:val="18"/>
                <w:szCs w:val="18"/>
              </w:rPr>
              <w:t>ラーニング</w:t>
            </w:r>
          </w:p>
          <w:p w14:paraId="1A57E1AF" w14:textId="77777777" w:rsidR="00095999" w:rsidRPr="00CF7F91" w:rsidRDefault="00095999" w:rsidP="00095999">
            <w:pPr>
              <w:adjustRightInd w:val="0"/>
              <w:snapToGrid w:val="0"/>
              <w:ind w:firstLineChars="100" w:firstLine="180"/>
              <w:jc w:val="left"/>
              <w:rPr>
                <w:rFonts w:ascii="メイリオ" w:eastAsia="メイリオ" w:hAnsi="メイリオ"/>
                <w:bCs/>
                <w:sz w:val="18"/>
                <w:szCs w:val="18"/>
              </w:rPr>
            </w:pPr>
            <w:r w:rsidRPr="00CF7F91">
              <w:rPr>
                <w:rFonts w:ascii="メイリオ" w:eastAsia="メイリオ" w:hAnsi="メイリオ" w:hint="eastAsia"/>
                <w:bCs/>
                <w:sz w:val="18"/>
                <w:szCs w:val="18"/>
              </w:rPr>
              <w:t>演習・実習</w:t>
            </w:r>
          </w:p>
          <w:p w14:paraId="3879A7A7" w14:textId="77777777" w:rsidR="00095999" w:rsidRDefault="00095999" w:rsidP="00095999">
            <w:pPr>
              <w:adjustRightInd w:val="0"/>
              <w:snapToGrid w:val="0"/>
              <w:ind w:firstLineChars="100" w:firstLine="180"/>
              <w:jc w:val="left"/>
              <w:rPr>
                <w:rFonts w:ascii="メイリオ" w:eastAsia="メイリオ" w:hAnsi="メイリオ"/>
                <w:bCs/>
                <w:sz w:val="18"/>
                <w:szCs w:val="18"/>
              </w:rPr>
            </w:pPr>
            <w:r w:rsidRPr="00CF7F91">
              <w:rPr>
                <w:rFonts w:ascii="メイリオ" w:eastAsia="メイリオ" w:hAnsi="メイリオ" w:hint="eastAsia"/>
                <w:bCs/>
                <w:sz w:val="18"/>
                <w:szCs w:val="18"/>
              </w:rPr>
              <w:t>評価</w:t>
            </w:r>
          </w:p>
          <w:p w14:paraId="2E218A89" w14:textId="77777777" w:rsidR="00095999" w:rsidRDefault="00095999" w:rsidP="00095999">
            <w:pPr>
              <w:adjustRightInd w:val="0"/>
              <w:snapToGrid w:val="0"/>
              <w:ind w:firstLineChars="100" w:firstLine="180"/>
              <w:jc w:val="left"/>
              <w:rPr>
                <w:rFonts w:ascii="メイリオ" w:eastAsia="メイリオ" w:hAnsi="メイリオ"/>
                <w:bCs/>
                <w:sz w:val="18"/>
                <w:szCs w:val="18"/>
              </w:rPr>
            </w:pPr>
            <w:r w:rsidRPr="00CF7F91">
              <w:rPr>
                <w:rFonts w:ascii="メイリオ" w:eastAsia="メイリオ" w:hAnsi="メイリオ" w:hint="eastAsia"/>
                <w:bCs/>
                <w:sz w:val="18"/>
                <w:szCs w:val="18"/>
              </w:rPr>
              <w:t>（この期間の演習・実習は</w:t>
            </w:r>
          </w:p>
          <w:p w14:paraId="288EE6C8" w14:textId="5894AF5D" w:rsidR="00095999" w:rsidRPr="00095999" w:rsidRDefault="00095999" w:rsidP="00095999">
            <w:pPr>
              <w:adjustRightInd w:val="0"/>
              <w:snapToGrid w:val="0"/>
              <w:ind w:firstLineChars="200" w:firstLine="360"/>
              <w:jc w:val="left"/>
              <w:rPr>
                <w:rFonts w:ascii="メイリオ" w:eastAsia="メイリオ" w:hAnsi="メイリオ"/>
                <w:bCs/>
                <w:sz w:val="18"/>
                <w:szCs w:val="18"/>
              </w:rPr>
            </w:pPr>
            <w:r w:rsidRPr="00CF7F91">
              <w:rPr>
                <w:rFonts w:ascii="メイリオ" w:eastAsia="メイリオ" w:hAnsi="メイリオ" w:hint="eastAsia"/>
                <w:bCs/>
                <w:sz w:val="18"/>
                <w:szCs w:val="18"/>
              </w:rPr>
              <w:t>週2日ほどです）</w:t>
            </w:r>
          </w:p>
        </w:tc>
        <w:tc>
          <w:tcPr>
            <w:tcW w:w="525" w:type="dxa"/>
          </w:tcPr>
          <w:p w14:paraId="0D384E84" w14:textId="77777777" w:rsidR="00095999" w:rsidRPr="00CF7F91" w:rsidRDefault="00095999" w:rsidP="001F7CC9">
            <w:pPr>
              <w:adjustRightInd w:val="0"/>
              <w:snapToGrid w:val="0"/>
              <w:rPr>
                <w:rFonts w:ascii="メイリオ" w:eastAsia="メイリオ" w:hAnsi="メイリオ"/>
                <w:sz w:val="18"/>
                <w:szCs w:val="18"/>
              </w:rPr>
            </w:pPr>
          </w:p>
        </w:tc>
        <w:tc>
          <w:tcPr>
            <w:tcW w:w="513" w:type="dxa"/>
          </w:tcPr>
          <w:p w14:paraId="4428D8D9" w14:textId="77777777" w:rsidR="00095999" w:rsidRPr="00CF7F91" w:rsidRDefault="00095999" w:rsidP="001F7CC9">
            <w:pPr>
              <w:adjustRightInd w:val="0"/>
              <w:snapToGrid w:val="0"/>
              <w:rPr>
                <w:rFonts w:ascii="メイリオ" w:eastAsia="メイリオ" w:hAnsi="メイリオ"/>
                <w:sz w:val="18"/>
                <w:szCs w:val="18"/>
              </w:rPr>
            </w:pPr>
          </w:p>
        </w:tc>
        <w:tc>
          <w:tcPr>
            <w:tcW w:w="426" w:type="dxa"/>
          </w:tcPr>
          <w:p w14:paraId="6E13CDD4" w14:textId="77777777" w:rsidR="00095999" w:rsidRPr="00CF7F91" w:rsidRDefault="00095999" w:rsidP="001F7CC9">
            <w:pPr>
              <w:adjustRightInd w:val="0"/>
              <w:snapToGrid w:val="0"/>
              <w:rPr>
                <w:rFonts w:ascii="メイリオ" w:eastAsia="メイリオ" w:hAnsi="メイリオ"/>
                <w:sz w:val="18"/>
                <w:szCs w:val="18"/>
              </w:rPr>
            </w:pPr>
          </w:p>
        </w:tc>
      </w:tr>
      <w:tr w:rsidR="00095999" w:rsidRPr="00CF7F91" w14:paraId="753F426C" w14:textId="77777777" w:rsidTr="00095999">
        <w:tc>
          <w:tcPr>
            <w:tcW w:w="520" w:type="dxa"/>
          </w:tcPr>
          <w:p w14:paraId="1AC446D3" w14:textId="607B4B56" w:rsidR="00CF7F91" w:rsidRPr="00CF7F91" w:rsidRDefault="00CF7F91" w:rsidP="00095999">
            <w:pPr>
              <w:adjustRightInd w:val="0"/>
              <w:snapToGrid w:val="0"/>
              <w:jc w:val="left"/>
              <w:rPr>
                <w:rFonts w:ascii="メイリオ" w:eastAsia="メイリオ" w:hAnsi="メイリオ"/>
                <w:sz w:val="18"/>
                <w:szCs w:val="18"/>
              </w:rPr>
            </w:pPr>
            <w:r w:rsidRPr="00CF7F91">
              <w:rPr>
                <w:rFonts w:ascii="メイリオ" w:eastAsia="メイリオ" w:hAnsi="メイリオ" w:hint="eastAsia"/>
                <w:bCs/>
                <w:sz w:val="18"/>
                <w:szCs w:val="18"/>
              </w:rPr>
              <w:t>区分別科目</w:t>
            </w:r>
          </w:p>
        </w:tc>
        <w:tc>
          <w:tcPr>
            <w:tcW w:w="3780" w:type="dxa"/>
          </w:tcPr>
          <w:p w14:paraId="3409F56A" w14:textId="77777777" w:rsidR="00CF7F91" w:rsidRPr="00CF7F91" w:rsidRDefault="00CF7F91" w:rsidP="00CF7F91">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栄養及び水分管理に係る薬剤投与関連</w:t>
            </w:r>
          </w:p>
          <w:p w14:paraId="7D18B819" w14:textId="77777777" w:rsidR="00CF7F91" w:rsidRPr="00CF7F91" w:rsidRDefault="00CF7F91" w:rsidP="00CF7F91">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血糖コントロールに係る薬剤投与関連</w:t>
            </w:r>
          </w:p>
          <w:p w14:paraId="76DDD508" w14:textId="385B9A0F" w:rsidR="00CF7F91" w:rsidRPr="00CF7F91" w:rsidRDefault="00CF7F91" w:rsidP="00CF7F91">
            <w:pPr>
              <w:adjustRightInd w:val="0"/>
              <w:snapToGrid w:val="0"/>
              <w:rPr>
                <w:rFonts w:ascii="メイリオ" w:eastAsia="メイリオ" w:hAnsi="メイリオ"/>
                <w:sz w:val="18"/>
                <w:szCs w:val="18"/>
              </w:rPr>
            </w:pPr>
            <w:r w:rsidRPr="00CF7F91">
              <w:rPr>
                <w:rFonts w:ascii="メイリオ" w:eastAsia="メイリオ" w:hAnsi="メイリオ"/>
                <w:bCs/>
                <w:sz w:val="18"/>
                <w:szCs w:val="18"/>
              </w:rPr>
              <w:t>動脈血液ガス分析関連</w:t>
            </w:r>
          </w:p>
        </w:tc>
        <w:tc>
          <w:tcPr>
            <w:tcW w:w="630" w:type="dxa"/>
          </w:tcPr>
          <w:p w14:paraId="37427F94" w14:textId="77777777" w:rsidR="00CF7F91" w:rsidRPr="00CF7F91" w:rsidRDefault="00CF7F91" w:rsidP="001F7CC9">
            <w:pPr>
              <w:adjustRightInd w:val="0"/>
              <w:snapToGrid w:val="0"/>
              <w:rPr>
                <w:rFonts w:ascii="メイリオ" w:eastAsia="メイリオ" w:hAnsi="メイリオ"/>
                <w:sz w:val="18"/>
                <w:szCs w:val="18"/>
              </w:rPr>
            </w:pPr>
          </w:p>
        </w:tc>
        <w:tc>
          <w:tcPr>
            <w:tcW w:w="525" w:type="dxa"/>
          </w:tcPr>
          <w:p w14:paraId="0D252B5B" w14:textId="77777777" w:rsidR="00CF7F91" w:rsidRPr="00CF7F91" w:rsidRDefault="00CF7F91" w:rsidP="001F7CC9">
            <w:pPr>
              <w:adjustRightInd w:val="0"/>
              <w:snapToGrid w:val="0"/>
              <w:rPr>
                <w:rFonts w:ascii="メイリオ" w:eastAsia="メイリオ" w:hAnsi="メイリオ"/>
                <w:sz w:val="18"/>
                <w:szCs w:val="18"/>
              </w:rPr>
            </w:pPr>
          </w:p>
        </w:tc>
        <w:tc>
          <w:tcPr>
            <w:tcW w:w="525" w:type="dxa"/>
          </w:tcPr>
          <w:p w14:paraId="65FD0CAF" w14:textId="77777777" w:rsidR="00CF7F91" w:rsidRPr="00CF7F91" w:rsidRDefault="00CF7F91" w:rsidP="001F7CC9">
            <w:pPr>
              <w:adjustRightInd w:val="0"/>
              <w:snapToGrid w:val="0"/>
              <w:rPr>
                <w:rFonts w:ascii="メイリオ" w:eastAsia="メイリオ" w:hAnsi="メイリオ"/>
                <w:sz w:val="18"/>
                <w:szCs w:val="18"/>
              </w:rPr>
            </w:pPr>
          </w:p>
        </w:tc>
        <w:tc>
          <w:tcPr>
            <w:tcW w:w="525" w:type="dxa"/>
          </w:tcPr>
          <w:p w14:paraId="37DC927B" w14:textId="77777777" w:rsidR="00CF7F91" w:rsidRPr="00CF7F91" w:rsidRDefault="00CF7F91" w:rsidP="001F7CC9">
            <w:pPr>
              <w:adjustRightInd w:val="0"/>
              <w:snapToGrid w:val="0"/>
              <w:rPr>
                <w:rFonts w:ascii="メイリオ" w:eastAsia="メイリオ" w:hAnsi="メイリオ"/>
                <w:sz w:val="18"/>
                <w:szCs w:val="18"/>
              </w:rPr>
            </w:pPr>
          </w:p>
        </w:tc>
        <w:tc>
          <w:tcPr>
            <w:tcW w:w="1989" w:type="dxa"/>
            <w:gridSpan w:val="4"/>
          </w:tcPr>
          <w:p w14:paraId="4C6CB2D8" w14:textId="77777777" w:rsidR="00CF7F91" w:rsidRPr="00CF7F91" w:rsidRDefault="00CF7F91" w:rsidP="00CF7F91">
            <w:pPr>
              <w:adjustRightInd w:val="0"/>
              <w:snapToGrid w:val="0"/>
              <w:jc w:val="left"/>
              <w:rPr>
                <w:rFonts w:ascii="メイリオ" w:eastAsia="メイリオ" w:hAnsi="メイリオ"/>
                <w:bCs/>
                <w:sz w:val="18"/>
                <w:szCs w:val="18"/>
              </w:rPr>
            </w:pPr>
            <w:r w:rsidRPr="00CF7F91">
              <w:rPr>
                <w:rFonts w:ascii="メイリオ" w:eastAsia="メイリオ" w:hAnsi="メイリオ"/>
                <w:bCs/>
                <w:sz w:val="18"/>
                <w:szCs w:val="18"/>
              </w:rPr>
              <w:t>e</w:t>
            </w:r>
            <w:r w:rsidRPr="00CF7F91">
              <w:rPr>
                <w:rFonts w:ascii="メイリオ" w:eastAsia="メイリオ" w:hAnsi="メイリオ" w:hint="eastAsia"/>
                <w:bCs/>
                <w:sz w:val="18"/>
                <w:szCs w:val="18"/>
              </w:rPr>
              <w:t>ラーニング</w:t>
            </w:r>
          </w:p>
          <w:p w14:paraId="0115D3C7" w14:textId="77777777" w:rsidR="00CF7F91" w:rsidRPr="00CF7F91" w:rsidRDefault="00CF7F91" w:rsidP="00CF7F91">
            <w:pPr>
              <w:adjustRightInd w:val="0"/>
              <w:snapToGrid w:val="0"/>
              <w:jc w:val="left"/>
              <w:rPr>
                <w:rFonts w:ascii="メイリオ" w:eastAsia="メイリオ" w:hAnsi="メイリオ"/>
                <w:bCs/>
                <w:sz w:val="18"/>
                <w:szCs w:val="18"/>
              </w:rPr>
            </w:pPr>
            <w:r w:rsidRPr="00CF7F91">
              <w:rPr>
                <w:rFonts w:ascii="メイリオ" w:eastAsia="メイリオ" w:hAnsi="メイリオ" w:hint="eastAsia"/>
                <w:bCs/>
                <w:sz w:val="18"/>
                <w:szCs w:val="18"/>
              </w:rPr>
              <w:t>演習・実習</w:t>
            </w:r>
          </w:p>
          <w:p w14:paraId="2AAC511E" w14:textId="77777777" w:rsidR="00CF7F91" w:rsidRPr="00CF7F91" w:rsidRDefault="00CF7F91"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臨地実習</w:t>
            </w:r>
          </w:p>
          <w:p w14:paraId="2A56967C" w14:textId="77777777" w:rsidR="00CF7F91" w:rsidRDefault="00CF7F91" w:rsidP="001F7CC9">
            <w:pPr>
              <w:adjustRightInd w:val="0"/>
              <w:snapToGrid w:val="0"/>
              <w:rPr>
                <w:rFonts w:ascii="メイリオ" w:eastAsia="メイリオ" w:hAnsi="メイリオ"/>
                <w:bCs/>
                <w:sz w:val="18"/>
                <w:szCs w:val="18"/>
              </w:rPr>
            </w:pPr>
            <w:r w:rsidRPr="00CF7F91">
              <w:rPr>
                <w:rFonts w:ascii="メイリオ" w:eastAsia="メイリオ" w:hAnsi="メイリオ" w:hint="eastAsia"/>
                <w:bCs/>
                <w:sz w:val="18"/>
                <w:szCs w:val="18"/>
              </w:rPr>
              <w:t>評価</w:t>
            </w:r>
          </w:p>
          <w:p w14:paraId="1C68A2EE" w14:textId="33EB6013" w:rsidR="00CF7F91" w:rsidRPr="00CF7F91" w:rsidRDefault="00CF7F91" w:rsidP="00CF7F91">
            <w:pPr>
              <w:adjustRightInd w:val="0"/>
              <w:snapToGrid w:val="0"/>
              <w:rPr>
                <w:rFonts w:ascii="メイリオ" w:eastAsia="メイリオ" w:hAnsi="メイリオ"/>
                <w:sz w:val="18"/>
                <w:szCs w:val="18"/>
              </w:rPr>
            </w:pPr>
            <w:r>
              <w:rPr>
                <w:rFonts w:ascii="メイリオ" w:eastAsia="メイリオ" w:hAnsi="メイリオ"/>
                <w:bCs/>
                <w:sz w:val="18"/>
                <w:szCs w:val="18"/>
              </w:rPr>
              <w:t xml:space="preserve">　　　　3/21閉講式　</w:t>
            </w:r>
          </w:p>
        </w:tc>
      </w:tr>
    </w:tbl>
    <w:p w14:paraId="11793B27" w14:textId="5C4A8390" w:rsidR="009F272B" w:rsidRDefault="009F272B" w:rsidP="001F7CC9">
      <w:pPr>
        <w:adjustRightInd w:val="0"/>
        <w:snapToGrid w:val="0"/>
        <w:rPr>
          <w:rFonts w:ascii="メイリオ" w:eastAsia="メイリオ" w:hAnsi="メイリオ"/>
          <w:szCs w:val="21"/>
        </w:rPr>
      </w:pPr>
    </w:p>
    <w:p w14:paraId="5DFE68B1" w14:textId="5B96D2DE" w:rsidR="00811919" w:rsidRPr="00E02C3B" w:rsidRDefault="00811919" w:rsidP="00811919">
      <w:pPr>
        <w:adjustRightInd w:val="0"/>
        <w:snapToGrid w:val="0"/>
        <w:rPr>
          <w:rFonts w:ascii="メイリオ" w:eastAsia="メイリオ" w:hAnsi="メイリオ"/>
          <w:b/>
          <w:szCs w:val="21"/>
        </w:rPr>
      </w:pPr>
      <w:r>
        <w:rPr>
          <w:rFonts w:ascii="メイリオ" w:eastAsia="メイリオ" w:hAnsi="メイリオ" w:hint="eastAsia"/>
          <w:b/>
          <w:szCs w:val="21"/>
        </w:rPr>
        <w:t>3</w:t>
      </w:r>
      <w:r w:rsidRPr="00E02C3B">
        <w:rPr>
          <w:rFonts w:ascii="メイリオ" w:eastAsia="メイリオ" w:hAnsi="メイリオ" w:hint="eastAsia"/>
          <w:b/>
          <w:szCs w:val="21"/>
        </w:rPr>
        <w:t>．受講資格</w:t>
      </w:r>
    </w:p>
    <w:p w14:paraId="040343A4" w14:textId="7F1894B3" w:rsidR="00811919" w:rsidRDefault="00811919" w:rsidP="00811919">
      <w:pPr>
        <w:adjustRightInd w:val="0"/>
        <w:snapToGrid w:val="0"/>
        <w:rPr>
          <w:rFonts w:ascii="メイリオ" w:eastAsia="メイリオ" w:hAnsi="メイリオ"/>
          <w:szCs w:val="21"/>
        </w:rPr>
      </w:pPr>
      <w:r w:rsidRPr="00E02C3B">
        <w:rPr>
          <w:rFonts w:ascii="メイリオ" w:eastAsia="メイリオ" w:hAnsi="メイリオ" w:hint="eastAsia"/>
          <w:szCs w:val="21"/>
        </w:rPr>
        <w:t xml:space="preserve">　次の各号に定める要件をすべて満たしていることを必要</w:t>
      </w:r>
      <w:r w:rsidR="00B93362">
        <w:rPr>
          <w:rFonts w:ascii="メイリオ" w:eastAsia="メイリオ" w:hAnsi="メイリオ" w:hint="eastAsia"/>
          <w:szCs w:val="21"/>
        </w:rPr>
        <w:t>とします</w:t>
      </w:r>
      <w:r w:rsidRPr="00E02C3B">
        <w:rPr>
          <w:rFonts w:ascii="メイリオ" w:eastAsia="メイリオ" w:hAnsi="メイリオ" w:hint="eastAsia"/>
          <w:szCs w:val="21"/>
        </w:rPr>
        <w:t>。</w:t>
      </w:r>
    </w:p>
    <w:p w14:paraId="0C46AF4A" w14:textId="77777777" w:rsidR="00811919" w:rsidRPr="00E02C3B" w:rsidRDefault="00811919" w:rsidP="00811919">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1）看護師免許を有する</w:t>
      </w:r>
    </w:p>
    <w:p w14:paraId="0EBF7304" w14:textId="77777777" w:rsidR="00811919" w:rsidRPr="00E02C3B" w:rsidRDefault="00811919" w:rsidP="00811919">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2）</w:t>
      </w:r>
      <w:r w:rsidRPr="00E02C3B">
        <w:rPr>
          <w:rFonts w:ascii="メイリオ" w:eastAsia="メイリオ" w:hAnsi="メイリオ" w:hint="eastAsia"/>
          <w:szCs w:val="21"/>
        </w:rPr>
        <w:t>看護師の免許取得後、通算5</w:t>
      </w:r>
      <w:r>
        <w:rPr>
          <w:rFonts w:ascii="メイリオ" w:eastAsia="メイリオ" w:hAnsi="メイリオ" w:hint="eastAsia"/>
          <w:szCs w:val="21"/>
        </w:rPr>
        <w:t>年以上の実務経験を有する</w:t>
      </w:r>
    </w:p>
    <w:p w14:paraId="61AC1EB8" w14:textId="77777777" w:rsidR="00811919" w:rsidRPr="00E02C3B" w:rsidRDefault="00811919" w:rsidP="00811919">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3）所属長（看護部長あるいは同等職位の所属長）の推薦を有する</w:t>
      </w:r>
    </w:p>
    <w:p w14:paraId="23235083" w14:textId="77777777" w:rsidR="00811919" w:rsidRPr="00E02C3B" w:rsidRDefault="00811919" w:rsidP="00811919">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4）看護職賠償責任保険に加入している</w:t>
      </w:r>
    </w:p>
    <w:p w14:paraId="3D540192" w14:textId="77777777" w:rsidR="00FA067F" w:rsidRDefault="00811919" w:rsidP="00811919">
      <w:pPr>
        <w:adjustRightInd w:val="0"/>
        <w:snapToGrid w:val="0"/>
        <w:rPr>
          <w:rFonts w:ascii="メイリオ" w:eastAsia="メイリオ" w:hAnsi="メイリオ"/>
          <w:szCs w:val="21"/>
        </w:rPr>
      </w:pPr>
      <w:r>
        <w:rPr>
          <w:rFonts w:ascii="メイリオ" w:eastAsia="メイリオ" w:hAnsi="メイリオ" w:hint="eastAsia"/>
          <w:b/>
          <w:szCs w:val="21"/>
        </w:rPr>
        <w:lastRenderedPageBreak/>
        <w:t>4</w:t>
      </w:r>
      <w:r w:rsidR="00231E5F" w:rsidRPr="00E02C3B">
        <w:rPr>
          <w:rFonts w:ascii="メイリオ" w:eastAsia="メイリオ" w:hAnsi="メイリオ" w:hint="eastAsia"/>
          <w:b/>
          <w:szCs w:val="21"/>
        </w:rPr>
        <w:t>．</w:t>
      </w:r>
      <w:r w:rsidR="00A56F94" w:rsidRPr="00452F00">
        <w:rPr>
          <w:rFonts w:ascii="メイリオ" w:eastAsia="メイリオ" w:hAnsi="メイリオ" w:hint="eastAsia"/>
          <w:b/>
          <w:bCs/>
          <w:szCs w:val="21"/>
        </w:rPr>
        <w:t>募集期間</w:t>
      </w:r>
      <w:r w:rsidR="00A56F94">
        <w:rPr>
          <w:rFonts w:ascii="メイリオ" w:eastAsia="メイリオ" w:hAnsi="メイリオ" w:hint="eastAsia"/>
          <w:szCs w:val="21"/>
        </w:rPr>
        <w:t xml:space="preserve">　　　　</w:t>
      </w:r>
    </w:p>
    <w:p w14:paraId="3B560E0E" w14:textId="6C1DAEC6" w:rsidR="00A56F94" w:rsidRPr="00811919" w:rsidRDefault="00A56F94" w:rsidP="00B96B0A">
      <w:pPr>
        <w:adjustRightInd w:val="0"/>
        <w:snapToGrid w:val="0"/>
        <w:ind w:firstLineChars="200" w:firstLine="420"/>
        <w:rPr>
          <w:rFonts w:ascii="メイリオ" w:eastAsia="メイリオ" w:hAnsi="メイリオ"/>
          <w:szCs w:val="21"/>
        </w:rPr>
      </w:pPr>
      <w:r>
        <w:rPr>
          <w:rFonts w:ascii="メイリオ" w:eastAsia="メイリオ" w:hAnsi="メイリオ" w:hint="eastAsia"/>
          <w:szCs w:val="21"/>
        </w:rPr>
        <w:t>令和</w:t>
      </w:r>
      <w:r w:rsidR="00DA5F22">
        <w:rPr>
          <w:rFonts w:ascii="メイリオ" w:eastAsia="メイリオ" w:hAnsi="メイリオ" w:hint="eastAsia"/>
          <w:szCs w:val="21"/>
        </w:rPr>
        <w:t>6</w:t>
      </w:r>
      <w:r>
        <w:rPr>
          <w:rFonts w:ascii="メイリオ" w:eastAsia="メイリオ" w:hAnsi="メイリオ" w:hint="eastAsia"/>
          <w:szCs w:val="21"/>
        </w:rPr>
        <w:t>年</w:t>
      </w:r>
      <w:r w:rsidR="00DA5F22">
        <w:rPr>
          <w:rFonts w:ascii="メイリオ" w:eastAsia="メイリオ" w:hAnsi="メイリオ" w:hint="eastAsia"/>
          <w:szCs w:val="21"/>
        </w:rPr>
        <w:t>5</w:t>
      </w:r>
      <w:r>
        <w:rPr>
          <w:rFonts w:ascii="メイリオ" w:eastAsia="メイリオ" w:hAnsi="メイリオ" w:hint="eastAsia"/>
          <w:szCs w:val="21"/>
        </w:rPr>
        <w:t>月</w:t>
      </w:r>
      <w:r w:rsidR="00596B0B">
        <w:rPr>
          <w:rFonts w:ascii="メイリオ" w:eastAsia="メイリオ" w:hAnsi="メイリオ" w:hint="eastAsia"/>
          <w:szCs w:val="21"/>
        </w:rPr>
        <w:t>13</w:t>
      </w:r>
      <w:r>
        <w:rPr>
          <w:rFonts w:ascii="メイリオ" w:eastAsia="メイリオ" w:hAnsi="メイリオ" w:hint="eastAsia"/>
          <w:szCs w:val="21"/>
        </w:rPr>
        <w:t>日（</w:t>
      </w:r>
      <w:r w:rsidR="00596B0B">
        <w:rPr>
          <w:rFonts w:ascii="メイリオ" w:eastAsia="メイリオ" w:hAnsi="メイリオ" w:hint="eastAsia"/>
          <w:szCs w:val="21"/>
        </w:rPr>
        <w:t>月</w:t>
      </w:r>
      <w:r>
        <w:rPr>
          <w:rFonts w:ascii="メイリオ" w:eastAsia="メイリオ" w:hAnsi="メイリオ" w:hint="eastAsia"/>
          <w:szCs w:val="21"/>
        </w:rPr>
        <w:t>）～</w:t>
      </w:r>
      <w:r w:rsidR="00596B0B">
        <w:rPr>
          <w:rFonts w:ascii="メイリオ" w:eastAsia="メイリオ" w:hAnsi="メイリオ" w:hint="eastAsia"/>
          <w:szCs w:val="21"/>
        </w:rPr>
        <w:t>31</w:t>
      </w:r>
      <w:r>
        <w:rPr>
          <w:rFonts w:ascii="メイリオ" w:eastAsia="メイリオ" w:hAnsi="メイリオ" w:hint="eastAsia"/>
          <w:szCs w:val="21"/>
        </w:rPr>
        <w:t>日（</w:t>
      </w:r>
      <w:r w:rsidR="00596B0B">
        <w:rPr>
          <w:rFonts w:ascii="メイリオ" w:eastAsia="メイリオ" w:hAnsi="メイリオ" w:hint="eastAsia"/>
          <w:szCs w:val="21"/>
        </w:rPr>
        <w:t>金</w:t>
      </w:r>
      <w:r>
        <w:rPr>
          <w:rFonts w:ascii="メイリオ" w:eastAsia="メイリオ" w:hAnsi="メイリオ" w:hint="eastAsia"/>
          <w:szCs w:val="21"/>
        </w:rPr>
        <w:t>）</w:t>
      </w:r>
      <w:r w:rsidR="00983C3D">
        <w:rPr>
          <w:rFonts w:ascii="メイリオ" w:eastAsia="メイリオ" w:hAnsi="メイリオ" w:hint="eastAsia"/>
          <w:szCs w:val="21"/>
        </w:rPr>
        <w:t>必着</w:t>
      </w:r>
    </w:p>
    <w:p w14:paraId="484D394B" w14:textId="77777777" w:rsidR="001D201D" w:rsidRDefault="001D201D" w:rsidP="00811919">
      <w:pPr>
        <w:adjustRightInd w:val="0"/>
        <w:snapToGrid w:val="0"/>
        <w:rPr>
          <w:rFonts w:ascii="メイリオ" w:eastAsia="メイリオ" w:hAnsi="メイリオ"/>
          <w:b/>
          <w:szCs w:val="21"/>
        </w:rPr>
      </w:pPr>
    </w:p>
    <w:p w14:paraId="2D37B1C2" w14:textId="0EFF6025" w:rsidR="00957B19" w:rsidRDefault="00811919" w:rsidP="00811919">
      <w:pPr>
        <w:adjustRightInd w:val="0"/>
        <w:snapToGrid w:val="0"/>
        <w:rPr>
          <w:rFonts w:ascii="メイリオ" w:eastAsia="メイリオ" w:hAnsi="メイリオ"/>
          <w:b/>
          <w:szCs w:val="21"/>
        </w:rPr>
      </w:pPr>
      <w:r>
        <w:rPr>
          <w:rFonts w:ascii="メイリオ" w:eastAsia="メイリオ" w:hAnsi="メイリオ"/>
          <w:b/>
          <w:szCs w:val="21"/>
        </w:rPr>
        <w:t>5．</w:t>
      </w:r>
      <w:r w:rsidR="00B96B0A">
        <w:rPr>
          <w:rFonts w:ascii="メイリオ" w:eastAsia="メイリオ" w:hAnsi="メイリオ"/>
          <w:b/>
          <w:szCs w:val="21"/>
        </w:rPr>
        <w:t>出願手続き</w:t>
      </w:r>
    </w:p>
    <w:p w14:paraId="5CCEEB74" w14:textId="66052C7F" w:rsidR="00B93362" w:rsidRDefault="00957B19" w:rsidP="00095999">
      <w:pPr>
        <w:adjustRightInd w:val="0"/>
        <w:snapToGrid w:val="0"/>
        <w:ind w:firstLineChars="200" w:firstLine="420"/>
        <w:rPr>
          <w:rFonts w:ascii="メイリオ" w:eastAsia="メイリオ" w:hAnsi="メイリオ"/>
          <w:szCs w:val="21"/>
        </w:rPr>
      </w:pPr>
      <w:r>
        <w:rPr>
          <w:rFonts w:ascii="メイリオ" w:eastAsia="メイリオ" w:hAnsi="メイリオ" w:hint="eastAsia"/>
          <w:szCs w:val="21"/>
        </w:rPr>
        <w:t>高岡市民病院</w:t>
      </w:r>
      <w:r w:rsidR="00811919">
        <w:rPr>
          <w:rFonts w:ascii="メイリオ" w:eastAsia="メイリオ" w:hAnsi="メイリオ" w:hint="eastAsia"/>
          <w:szCs w:val="21"/>
        </w:rPr>
        <w:t>ホームページから</w:t>
      </w:r>
      <w:r w:rsidR="00B93362">
        <w:rPr>
          <w:rFonts w:ascii="メイリオ" w:eastAsia="メイリオ" w:hAnsi="メイリオ" w:hint="eastAsia"/>
          <w:szCs w:val="21"/>
        </w:rPr>
        <w:t>、</w:t>
      </w:r>
      <w:r w:rsidR="00B96B0A">
        <w:rPr>
          <w:rFonts w:ascii="メイリオ" w:eastAsia="メイリオ" w:hAnsi="メイリオ" w:hint="eastAsia"/>
          <w:szCs w:val="21"/>
        </w:rPr>
        <w:t>出願</w:t>
      </w:r>
      <w:r w:rsidR="00A406DD" w:rsidRPr="00E02C3B">
        <w:rPr>
          <w:rFonts w:ascii="メイリオ" w:eastAsia="メイリオ" w:hAnsi="メイリオ" w:hint="eastAsia"/>
          <w:szCs w:val="21"/>
        </w:rPr>
        <w:t>書類をダウンロード</w:t>
      </w:r>
      <w:r w:rsidR="00B93362">
        <w:rPr>
          <w:rFonts w:ascii="メイリオ" w:eastAsia="メイリオ" w:hAnsi="メイリオ" w:hint="eastAsia"/>
          <w:szCs w:val="21"/>
        </w:rPr>
        <w:t>して下さい</w:t>
      </w:r>
      <w:r w:rsidR="00A406DD" w:rsidRPr="00E02C3B">
        <w:rPr>
          <w:rFonts w:ascii="メイリオ" w:eastAsia="メイリオ" w:hAnsi="メイリオ" w:hint="eastAsia"/>
          <w:szCs w:val="21"/>
        </w:rPr>
        <w:t>。</w:t>
      </w:r>
    </w:p>
    <w:p w14:paraId="1D7198D9" w14:textId="77777777" w:rsidR="00095999" w:rsidRPr="00B93362" w:rsidRDefault="00095999" w:rsidP="00095999">
      <w:pPr>
        <w:adjustRightInd w:val="0"/>
        <w:snapToGrid w:val="0"/>
        <w:ind w:firstLineChars="200" w:firstLine="420"/>
        <w:rPr>
          <w:rFonts w:ascii="メイリオ" w:eastAsia="メイリオ" w:hAnsi="メイリオ"/>
          <w:szCs w:val="21"/>
        </w:rPr>
      </w:pPr>
    </w:p>
    <w:p w14:paraId="40A93CDB" w14:textId="01A0E1EB" w:rsidR="008A7107" w:rsidRPr="00E02C3B" w:rsidRDefault="00811919" w:rsidP="00FA067F">
      <w:pPr>
        <w:adjustRightInd w:val="0"/>
        <w:snapToGrid w:val="0"/>
        <w:ind w:firstLineChars="100" w:firstLine="210"/>
        <w:rPr>
          <w:rFonts w:ascii="メイリオ" w:eastAsia="メイリオ" w:hAnsi="メイリオ"/>
          <w:b/>
          <w:szCs w:val="21"/>
        </w:rPr>
      </w:pPr>
      <w:r>
        <w:rPr>
          <w:rFonts w:ascii="メイリオ" w:eastAsia="メイリオ" w:hAnsi="メイリオ"/>
          <w:szCs w:val="21"/>
        </w:rPr>
        <w:t>【</w:t>
      </w:r>
      <w:r w:rsidR="00B96B0A">
        <w:rPr>
          <w:rFonts w:ascii="メイリオ" w:eastAsia="メイリオ" w:hAnsi="メイリオ" w:hint="eastAsia"/>
          <w:b/>
          <w:szCs w:val="21"/>
        </w:rPr>
        <w:t>出願</w:t>
      </w:r>
      <w:r w:rsidR="008A7107" w:rsidRPr="00E02C3B">
        <w:rPr>
          <w:rFonts w:ascii="メイリオ" w:eastAsia="メイリオ" w:hAnsi="メイリオ" w:hint="eastAsia"/>
          <w:b/>
          <w:szCs w:val="21"/>
        </w:rPr>
        <w:t>書類</w:t>
      </w:r>
      <w:r>
        <w:rPr>
          <w:rFonts w:ascii="メイリオ" w:eastAsia="メイリオ" w:hAnsi="メイリオ" w:hint="eastAsia"/>
          <w:b/>
          <w:szCs w:val="21"/>
        </w:rPr>
        <w:t>】</w:t>
      </w:r>
    </w:p>
    <w:p w14:paraId="37906EDB" w14:textId="15C1C55A" w:rsidR="008A7107" w:rsidRPr="00E02C3B" w:rsidRDefault="00811919" w:rsidP="00B96B0A">
      <w:pPr>
        <w:adjustRightInd w:val="0"/>
        <w:snapToGrid w:val="0"/>
        <w:ind w:firstLineChars="200" w:firstLine="420"/>
        <w:rPr>
          <w:rFonts w:ascii="メイリオ" w:eastAsia="メイリオ" w:hAnsi="メイリオ"/>
          <w:szCs w:val="21"/>
        </w:rPr>
      </w:pPr>
      <w:r>
        <w:rPr>
          <w:rFonts w:ascii="メイリオ" w:eastAsia="メイリオ" w:hAnsi="メイリオ"/>
          <w:szCs w:val="21"/>
        </w:rPr>
        <w:t>1）</w:t>
      </w:r>
      <w:r w:rsidR="008A7107" w:rsidRPr="00E02C3B">
        <w:rPr>
          <w:rFonts w:ascii="メイリオ" w:eastAsia="メイリオ" w:hAnsi="メイリオ" w:hint="eastAsia"/>
          <w:szCs w:val="21"/>
        </w:rPr>
        <w:t>受講願書</w:t>
      </w:r>
      <w:r w:rsidR="008F5B45">
        <w:rPr>
          <w:rFonts w:ascii="メイリオ" w:eastAsia="メイリオ" w:hAnsi="メイリオ" w:hint="eastAsia"/>
          <w:szCs w:val="21"/>
        </w:rPr>
        <w:t xml:space="preserve">　</w:t>
      </w:r>
      <w:r w:rsidR="008A7107" w:rsidRPr="00E02C3B">
        <w:rPr>
          <w:rFonts w:ascii="メイリオ" w:eastAsia="メイリオ" w:hAnsi="メイリオ" w:hint="eastAsia"/>
          <w:szCs w:val="21"/>
        </w:rPr>
        <w:t>（様式1）</w:t>
      </w:r>
    </w:p>
    <w:p w14:paraId="3AF9A478" w14:textId="71A0433F" w:rsidR="008A7107" w:rsidRPr="00E02C3B" w:rsidRDefault="00811919" w:rsidP="00B96B0A">
      <w:pPr>
        <w:adjustRightInd w:val="0"/>
        <w:snapToGrid w:val="0"/>
        <w:ind w:firstLineChars="200" w:firstLine="420"/>
        <w:rPr>
          <w:rFonts w:ascii="メイリオ" w:eastAsia="メイリオ" w:hAnsi="メイリオ"/>
          <w:szCs w:val="21"/>
        </w:rPr>
      </w:pPr>
      <w:r>
        <w:rPr>
          <w:rFonts w:ascii="メイリオ" w:eastAsia="メイリオ" w:hAnsi="メイリオ"/>
          <w:szCs w:val="21"/>
        </w:rPr>
        <w:t>2）</w:t>
      </w:r>
      <w:r w:rsidR="008A7107" w:rsidRPr="00E02C3B">
        <w:rPr>
          <w:rFonts w:ascii="メイリオ" w:eastAsia="メイリオ" w:hAnsi="メイリオ" w:hint="eastAsia"/>
          <w:szCs w:val="21"/>
        </w:rPr>
        <w:t>履歴書</w:t>
      </w:r>
      <w:r w:rsidR="008F5B45">
        <w:rPr>
          <w:rFonts w:ascii="メイリオ" w:eastAsia="メイリオ" w:hAnsi="メイリオ" w:hint="eastAsia"/>
          <w:szCs w:val="21"/>
        </w:rPr>
        <w:t xml:space="preserve">　　</w:t>
      </w:r>
      <w:r w:rsidR="008A7107" w:rsidRPr="00E02C3B">
        <w:rPr>
          <w:rFonts w:ascii="メイリオ" w:eastAsia="メイリオ" w:hAnsi="メイリオ" w:hint="eastAsia"/>
          <w:szCs w:val="21"/>
        </w:rPr>
        <w:t>（様式2）</w:t>
      </w:r>
    </w:p>
    <w:p w14:paraId="1627726D" w14:textId="77777777" w:rsidR="008A7107" w:rsidRPr="00E02C3B" w:rsidRDefault="00957B19" w:rsidP="00B96B0A">
      <w:pPr>
        <w:adjustRightInd w:val="0"/>
        <w:snapToGrid w:val="0"/>
        <w:ind w:leftChars="200" w:left="420"/>
        <w:rPr>
          <w:rFonts w:ascii="メイリオ" w:eastAsia="メイリオ" w:hAnsi="メイリオ"/>
          <w:szCs w:val="21"/>
        </w:rPr>
      </w:pPr>
      <w:r>
        <w:rPr>
          <w:rFonts w:ascii="メイリオ" w:eastAsia="メイリオ" w:hAnsi="メイリオ" w:hint="eastAsia"/>
          <w:szCs w:val="21"/>
        </w:rPr>
        <w:t>3）</w:t>
      </w:r>
      <w:r w:rsidR="008A7107" w:rsidRPr="00E02C3B">
        <w:rPr>
          <w:rFonts w:ascii="メイリオ" w:eastAsia="メイリオ" w:hAnsi="メイリオ" w:hint="eastAsia"/>
          <w:szCs w:val="21"/>
        </w:rPr>
        <w:t>志願理由書（様式3）</w:t>
      </w:r>
    </w:p>
    <w:p w14:paraId="025D897B" w14:textId="49F926BF" w:rsidR="008A7107" w:rsidRPr="00E02C3B" w:rsidRDefault="00957B19" w:rsidP="00B96B0A">
      <w:pPr>
        <w:adjustRightInd w:val="0"/>
        <w:snapToGrid w:val="0"/>
        <w:ind w:leftChars="200" w:left="420"/>
        <w:rPr>
          <w:rFonts w:ascii="メイリオ" w:eastAsia="メイリオ" w:hAnsi="メイリオ"/>
          <w:szCs w:val="21"/>
        </w:rPr>
      </w:pPr>
      <w:r>
        <w:rPr>
          <w:rFonts w:ascii="メイリオ" w:eastAsia="メイリオ" w:hAnsi="メイリオ" w:hint="eastAsia"/>
          <w:szCs w:val="21"/>
        </w:rPr>
        <w:t>4）</w:t>
      </w:r>
      <w:r w:rsidR="008A7107" w:rsidRPr="00E02C3B">
        <w:rPr>
          <w:rFonts w:ascii="メイリオ" w:eastAsia="メイリオ" w:hAnsi="メイリオ" w:hint="eastAsia"/>
          <w:szCs w:val="21"/>
        </w:rPr>
        <w:t>推薦書</w:t>
      </w:r>
      <w:r w:rsidR="00ED1D35">
        <w:rPr>
          <w:rFonts w:ascii="メイリオ" w:eastAsia="メイリオ" w:hAnsi="メイリオ" w:hint="eastAsia"/>
          <w:szCs w:val="21"/>
        </w:rPr>
        <w:t xml:space="preserve">　　</w:t>
      </w:r>
      <w:r w:rsidR="008A7107" w:rsidRPr="00E02C3B">
        <w:rPr>
          <w:rFonts w:ascii="メイリオ" w:eastAsia="メイリオ" w:hAnsi="メイリオ" w:hint="eastAsia"/>
          <w:szCs w:val="21"/>
        </w:rPr>
        <w:t>（様式4）</w:t>
      </w:r>
      <w:r w:rsidR="00FA067F">
        <w:rPr>
          <w:rFonts w:ascii="メイリオ" w:eastAsia="メイリオ" w:hAnsi="メイリオ" w:hint="eastAsia"/>
          <w:szCs w:val="21"/>
        </w:rPr>
        <w:t xml:space="preserve">　　　</w:t>
      </w:r>
      <w:r w:rsidR="00FA067F" w:rsidRPr="00E02C3B">
        <w:rPr>
          <w:rFonts w:ascii="メイリオ" w:eastAsia="メイリオ" w:hAnsi="メイリオ" w:hint="eastAsia"/>
          <w:szCs w:val="21"/>
        </w:rPr>
        <w:t>※</w:t>
      </w:r>
      <w:r w:rsidR="008A7107" w:rsidRPr="00E02C3B">
        <w:rPr>
          <w:rFonts w:ascii="メイリオ" w:eastAsia="メイリオ" w:hAnsi="メイリオ" w:hint="eastAsia"/>
          <w:szCs w:val="21"/>
        </w:rPr>
        <w:t>原則として所属機関の推薦と</w:t>
      </w:r>
      <w:r w:rsidR="00B93362">
        <w:rPr>
          <w:rFonts w:ascii="メイリオ" w:eastAsia="メイリオ" w:hAnsi="メイリオ" w:hint="eastAsia"/>
          <w:szCs w:val="21"/>
        </w:rPr>
        <w:t>します</w:t>
      </w:r>
    </w:p>
    <w:p w14:paraId="596FEAE8" w14:textId="77777777" w:rsidR="008A7107" w:rsidRPr="00E02C3B" w:rsidRDefault="00957B19" w:rsidP="00B96B0A">
      <w:pPr>
        <w:adjustRightInd w:val="0"/>
        <w:snapToGrid w:val="0"/>
        <w:ind w:leftChars="200" w:left="420"/>
        <w:rPr>
          <w:rFonts w:ascii="メイリオ" w:eastAsia="メイリオ" w:hAnsi="メイリオ"/>
          <w:szCs w:val="21"/>
        </w:rPr>
      </w:pPr>
      <w:r>
        <w:rPr>
          <w:rFonts w:ascii="メイリオ" w:eastAsia="メイリオ" w:hAnsi="メイリオ" w:hint="eastAsia"/>
          <w:szCs w:val="21"/>
        </w:rPr>
        <w:t>5）</w:t>
      </w:r>
      <w:r w:rsidR="008A7107" w:rsidRPr="00E02C3B">
        <w:rPr>
          <w:rFonts w:ascii="メイリオ" w:eastAsia="メイリオ" w:hAnsi="メイリオ" w:hint="eastAsia"/>
          <w:szCs w:val="21"/>
        </w:rPr>
        <w:t>緊急連絡先（様式5）</w:t>
      </w:r>
    </w:p>
    <w:p w14:paraId="6F11E70B" w14:textId="6F88F700" w:rsidR="00B96B0A" w:rsidRDefault="00957B19" w:rsidP="00095999">
      <w:pPr>
        <w:adjustRightInd w:val="0"/>
        <w:snapToGrid w:val="0"/>
        <w:ind w:leftChars="200" w:left="420"/>
        <w:rPr>
          <w:rFonts w:ascii="メイリオ" w:eastAsia="メイリオ" w:hAnsi="メイリオ"/>
          <w:szCs w:val="21"/>
        </w:rPr>
      </w:pPr>
      <w:r>
        <w:rPr>
          <w:rFonts w:ascii="メイリオ" w:eastAsia="メイリオ" w:hAnsi="メイリオ" w:hint="eastAsia"/>
          <w:szCs w:val="21"/>
        </w:rPr>
        <w:t>6）</w:t>
      </w:r>
      <w:r w:rsidR="008A7107" w:rsidRPr="00E02C3B">
        <w:rPr>
          <w:rFonts w:ascii="メイリオ" w:eastAsia="メイリオ" w:hAnsi="メイリオ" w:hint="eastAsia"/>
          <w:szCs w:val="21"/>
        </w:rPr>
        <w:t>看護師免許（写）</w:t>
      </w:r>
      <w:r>
        <w:rPr>
          <w:rFonts w:ascii="メイリオ" w:eastAsia="メイリオ" w:hAnsi="メイリオ" w:hint="eastAsia"/>
          <w:szCs w:val="21"/>
        </w:rPr>
        <w:t xml:space="preserve">　　　</w:t>
      </w:r>
      <w:r w:rsidR="00FA067F">
        <w:rPr>
          <w:rFonts w:ascii="メイリオ" w:eastAsia="メイリオ" w:hAnsi="メイリオ" w:hint="eastAsia"/>
          <w:szCs w:val="21"/>
        </w:rPr>
        <w:t xml:space="preserve">　　</w:t>
      </w:r>
    </w:p>
    <w:p w14:paraId="2A018D4F" w14:textId="77777777" w:rsidR="00095999" w:rsidRPr="00095999" w:rsidRDefault="00095999" w:rsidP="00095999">
      <w:pPr>
        <w:adjustRightInd w:val="0"/>
        <w:snapToGrid w:val="0"/>
        <w:ind w:leftChars="200" w:left="420"/>
        <w:rPr>
          <w:rFonts w:ascii="メイリオ" w:eastAsia="メイリオ" w:hAnsi="メイリオ"/>
          <w:szCs w:val="21"/>
        </w:rPr>
      </w:pPr>
    </w:p>
    <w:p w14:paraId="7AB21699" w14:textId="133B1B04" w:rsidR="008A7107" w:rsidRPr="00E02C3B" w:rsidRDefault="00FA067F" w:rsidP="00FA067F">
      <w:pPr>
        <w:adjustRightInd w:val="0"/>
        <w:snapToGrid w:val="0"/>
        <w:ind w:firstLineChars="100" w:firstLine="210"/>
        <w:rPr>
          <w:rFonts w:ascii="メイリオ" w:eastAsia="メイリオ" w:hAnsi="メイリオ"/>
          <w:b/>
          <w:szCs w:val="21"/>
        </w:rPr>
      </w:pPr>
      <w:r>
        <w:rPr>
          <w:rFonts w:ascii="メイリオ" w:eastAsia="メイリオ" w:hAnsi="メイリオ" w:hint="eastAsia"/>
          <w:b/>
          <w:szCs w:val="21"/>
        </w:rPr>
        <w:t>【</w:t>
      </w:r>
      <w:r w:rsidR="00957B19">
        <w:rPr>
          <w:rFonts w:ascii="メイリオ" w:eastAsia="メイリオ" w:hAnsi="メイリオ" w:hint="eastAsia"/>
          <w:b/>
          <w:szCs w:val="21"/>
        </w:rPr>
        <w:t>提出先</w:t>
      </w:r>
      <w:r>
        <w:rPr>
          <w:rFonts w:ascii="メイリオ" w:eastAsia="メイリオ" w:hAnsi="メイリオ" w:hint="eastAsia"/>
          <w:b/>
          <w:szCs w:val="21"/>
        </w:rPr>
        <w:t>】</w:t>
      </w:r>
    </w:p>
    <w:p w14:paraId="062C9322" w14:textId="0DC53AA9" w:rsidR="008A7107" w:rsidRDefault="00BA157A" w:rsidP="00B96B0A">
      <w:pPr>
        <w:adjustRightInd w:val="0"/>
        <w:snapToGrid w:val="0"/>
        <w:ind w:left="420" w:hangingChars="200" w:hanging="420"/>
        <w:rPr>
          <w:rFonts w:ascii="メイリオ" w:eastAsia="メイリオ" w:hAnsi="メイリオ"/>
          <w:szCs w:val="21"/>
        </w:rPr>
      </w:pPr>
      <w:r w:rsidRPr="00E02C3B">
        <w:rPr>
          <w:rFonts w:ascii="メイリオ" w:eastAsia="メイリオ" w:hAnsi="メイリオ" w:hint="eastAsia"/>
          <w:szCs w:val="21"/>
        </w:rPr>
        <w:t xml:space="preserve">　</w:t>
      </w:r>
      <w:r w:rsidR="00B96B0A">
        <w:rPr>
          <w:rFonts w:ascii="メイリオ" w:eastAsia="メイリオ" w:hAnsi="メイリオ" w:hint="eastAsia"/>
          <w:szCs w:val="21"/>
        </w:rPr>
        <w:t xml:space="preserve">　</w:t>
      </w:r>
      <w:r w:rsidRPr="00E02C3B">
        <w:rPr>
          <w:rFonts w:ascii="メイリオ" w:eastAsia="メイリオ" w:hAnsi="メイリオ" w:hint="eastAsia"/>
          <w:szCs w:val="21"/>
        </w:rPr>
        <w:t>〒</w:t>
      </w:r>
      <w:r w:rsidR="00957B19">
        <w:rPr>
          <w:rFonts w:ascii="メイリオ" w:eastAsia="メイリオ" w:hAnsi="メイリオ" w:hint="eastAsia"/>
          <w:szCs w:val="21"/>
        </w:rPr>
        <w:t>933</w:t>
      </w:r>
      <w:r w:rsidRPr="00E02C3B">
        <w:rPr>
          <w:rFonts w:ascii="メイリオ" w:eastAsia="メイリオ" w:hAnsi="メイリオ" w:hint="eastAsia"/>
          <w:szCs w:val="21"/>
        </w:rPr>
        <w:t>-8550　富山県</w:t>
      </w:r>
      <w:r w:rsidR="00957B19">
        <w:rPr>
          <w:rFonts w:ascii="メイリオ" w:eastAsia="メイリオ" w:hAnsi="メイリオ" w:hint="eastAsia"/>
          <w:szCs w:val="21"/>
        </w:rPr>
        <w:t>高岡市宝町</w:t>
      </w:r>
      <w:r w:rsidR="00B96B0A">
        <w:rPr>
          <w:rFonts w:ascii="メイリオ" w:eastAsia="メイリオ" w:hAnsi="メイリオ" w:hint="eastAsia"/>
          <w:szCs w:val="21"/>
        </w:rPr>
        <w:t>４</w:t>
      </w:r>
      <w:r w:rsidR="00957B19">
        <w:rPr>
          <w:rFonts w:ascii="メイリオ" w:eastAsia="メイリオ" w:hAnsi="メイリオ" w:hint="eastAsia"/>
          <w:szCs w:val="21"/>
        </w:rPr>
        <w:t>番</w:t>
      </w:r>
      <w:r w:rsidR="00B96B0A">
        <w:rPr>
          <w:rFonts w:ascii="メイリオ" w:eastAsia="メイリオ" w:hAnsi="メイリオ" w:hint="eastAsia"/>
          <w:szCs w:val="21"/>
        </w:rPr>
        <w:t>１</w:t>
      </w:r>
      <w:r w:rsidR="00957B19">
        <w:rPr>
          <w:rFonts w:ascii="メイリオ" w:eastAsia="メイリオ" w:hAnsi="メイリオ" w:hint="eastAsia"/>
          <w:szCs w:val="21"/>
        </w:rPr>
        <w:t>号</w:t>
      </w:r>
      <w:r w:rsidR="00B96B0A">
        <w:rPr>
          <w:rFonts w:ascii="メイリオ" w:eastAsia="メイリオ" w:hAnsi="メイリオ" w:hint="eastAsia"/>
          <w:szCs w:val="21"/>
        </w:rPr>
        <w:t xml:space="preserve">　</w:t>
      </w:r>
      <w:r w:rsidR="00957B19">
        <w:rPr>
          <w:rFonts w:ascii="メイリオ" w:eastAsia="メイリオ" w:hAnsi="メイリオ" w:hint="eastAsia"/>
          <w:szCs w:val="21"/>
        </w:rPr>
        <w:t>高岡市民病院</w:t>
      </w:r>
      <w:r w:rsidR="00957B19" w:rsidRPr="008F5B45">
        <w:rPr>
          <w:rFonts w:ascii="メイリオ" w:eastAsia="メイリオ" w:hAnsi="メイリオ" w:hint="eastAsia"/>
          <w:szCs w:val="21"/>
        </w:rPr>
        <w:t>看護科</w:t>
      </w:r>
      <w:r w:rsidR="00FA067F">
        <w:rPr>
          <w:rFonts w:ascii="メイリオ" w:eastAsia="メイリオ" w:hAnsi="メイリオ" w:hint="eastAsia"/>
          <w:szCs w:val="21"/>
        </w:rPr>
        <w:t xml:space="preserve">　特定行為研修係</w:t>
      </w:r>
    </w:p>
    <w:p w14:paraId="4BC61852" w14:textId="1E9E3CF4" w:rsidR="00D733E2" w:rsidRDefault="00FA067F" w:rsidP="00D3453B">
      <w:pPr>
        <w:adjustRightInd w:val="0"/>
        <w:snapToGrid w:val="0"/>
        <w:ind w:left="420" w:hangingChars="200" w:hanging="420"/>
        <w:rPr>
          <w:rFonts w:ascii="メイリオ" w:eastAsia="メイリオ" w:hAnsi="メイリオ"/>
          <w:szCs w:val="21"/>
        </w:rPr>
      </w:pPr>
      <w:r>
        <w:rPr>
          <w:rFonts w:ascii="メイリオ" w:eastAsia="メイリオ" w:hAnsi="メイリオ"/>
          <w:szCs w:val="21"/>
        </w:rPr>
        <w:t xml:space="preserve">　</w:t>
      </w:r>
      <w:r w:rsidR="00D3453B">
        <w:rPr>
          <w:rFonts w:ascii="メイリオ" w:eastAsia="メイリオ" w:hAnsi="メイリオ"/>
          <w:szCs w:val="21"/>
        </w:rPr>
        <w:t xml:space="preserve">　</w:t>
      </w:r>
      <w:r>
        <w:rPr>
          <w:rFonts w:ascii="メイリオ" w:eastAsia="メイリオ" w:hAnsi="メイリオ"/>
          <w:szCs w:val="21"/>
        </w:rPr>
        <w:t xml:space="preserve">　</w:t>
      </w:r>
      <w:r w:rsidR="00B96B0A">
        <w:rPr>
          <w:rFonts w:ascii="メイリオ" w:eastAsia="メイリオ" w:hAnsi="メイリオ"/>
          <w:szCs w:val="21"/>
        </w:rPr>
        <w:t xml:space="preserve">　</w:t>
      </w:r>
      <w:r w:rsidRPr="00E02C3B">
        <w:rPr>
          <w:rFonts w:ascii="メイリオ" w:eastAsia="メイリオ" w:hAnsi="メイリオ" w:hint="eastAsia"/>
          <w:szCs w:val="21"/>
        </w:rPr>
        <w:t>※</w:t>
      </w:r>
      <w:r>
        <w:rPr>
          <w:rFonts w:ascii="メイリオ" w:eastAsia="メイリオ" w:hAnsi="メイリオ"/>
          <w:szCs w:val="21"/>
        </w:rPr>
        <w:t>「郵便書留」で郵送してください</w:t>
      </w:r>
      <w:r w:rsidR="00D3453B">
        <w:rPr>
          <w:rFonts w:ascii="メイリオ" w:eastAsia="メイリオ" w:hAnsi="メイリオ"/>
          <w:szCs w:val="21"/>
        </w:rPr>
        <w:t>（</w:t>
      </w:r>
      <w:r w:rsidRPr="00E02C3B">
        <w:rPr>
          <w:rFonts w:ascii="メイリオ" w:eastAsia="メイリオ" w:hAnsi="メイリオ" w:hint="eastAsia"/>
          <w:szCs w:val="21"/>
        </w:rPr>
        <w:t>提出された出願書類は返却</w:t>
      </w:r>
      <w:r>
        <w:rPr>
          <w:rFonts w:ascii="メイリオ" w:eastAsia="メイリオ" w:hAnsi="メイリオ" w:hint="eastAsia"/>
          <w:szCs w:val="21"/>
        </w:rPr>
        <w:t>いたしません</w:t>
      </w:r>
      <w:r w:rsidR="00D3453B">
        <w:rPr>
          <w:rFonts w:ascii="メイリオ" w:eastAsia="メイリオ" w:hAnsi="メイリオ" w:hint="eastAsia"/>
          <w:szCs w:val="21"/>
        </w:rPr>
        <w:t>）</w:t>
      </w:r>
    </w:p>
    <w:p w14:paraId="1B182731" w14:textId="77777777" w:rsidR="007A4455" w:rsidRPr="00D3453B" w:rsidRDefault="007A4455" w:rsidP="00D3453B">
      <w:pPr>
        <w:adjustRightInd w:val="0"/>
        <w:snapToGrid w:val="0"/>
        <w:ind w:left="420" w:hangingChars="200" w:hanging="420"/>
        <w:rPr>
          <w:rFonts w:ascii="メイリオ" w:eastAsia="メイリオ" w:hAnsi="メイリオ"/>
          <w:szCs w:val="21"/>
        </w:rPr>
      </w:pPr>
    </w:p>
    <w:p w14:paraId="03152326" w14:textId="3D4B0758" w:rsidR="008A7107" w:rsidRPr="00E02C3B" w:rsidRDefault="00FA067F" w:rsidP="00520B59">
      <w:pPr>
        <w:adjustRightInd w:val="0"/>
        <w:snapToGrid w:val="0"/>
        <w:rPr>
          <w:rFonts w:ascii="メイリオ" w:eastAsia="メイリオ" w:hAnsi="メイリオ"/>
          <w:b/>
          <w:szCs w:val="21"/>
        </w:rPr>
      </w:pPr>
      <w:r>
        <w:rPr>
          <w:rFonts w:ascii="メイリオ" w:eastAsia="メイリオ" w:hAnsi="メイリオ" w:hint="eastAsia"/>
          <w:b/>
          <w:szCs w:val="21"/>
        </w:rPr>
        <w:t>6</w:t>
      </w:r>
      <w:r w:rsidR="00231E5F" w:rsidRPr="00E02C3B">
        <w:rPr>
          <w:rFonts w:ascii="メイリオ" w:eastAsia="メイリオ" w:hAnsi="メイリオ" w:hint="eastAsia"/>
          <w:b/>
          <w:szCs w:val="21"/>
        </w:rPr>
        <w:t>．</w:t>
      </w:r>
      <w:r w:rsidR="008A7107" w:rsidRPr="00E02C3B">
        <w:rPr>
          <w:rFonts w:ascii="メイリオ" w:eastAsia="メイリオ" w:hAnsi="メイリオ" w:hint="eastAsia"/>
          <w:b/>
          <w:szCs w:val="21"/>
        </w:rPr>
        <w:t>選考方法</w:t>
      </w:r>
    </w:p>
    <w:p w14:paraId="5855B77E" w14:textId="77777777" w:rsidR="00D3453B" w:rsidRDefault="008A7107" w:rsidP="00D3453B">
      <w:pPr>
        <w:adjustRightInd w:val="0"/>
        <w:snapToGrid w:val="0"/>
        <w:ind w:left="1" w:firstLineChars="100" w:firstLine="210"/>
        <w:rPr>
          <w:rFonts w:ascii="メイリオ" w:eastAsia="メイリオ" w:hAnsi="メイリオ"/>
          <w:szCs w:val="21"/>
        </w:rPr>
      </w:pPr>
      <w:r w:rsidRPr="00E02C3B">
        <w:rPr>
          <w:rFonts w:ascii="メイリオ" w:eastAsia="メイリオ" w:hAnsi="メイリオ" w:hint="eastAsia"/>
          <w:szCs w:val="21"/>
        </w:rPr>
        <w:t xml:space="preserve">　書類選考により行</w:t>
      </w:r>
      <w:r w:rsidR="00B93362">
        <w:rPr>
          <w:rFonts w:ascii="メイリオ" w:eastAsia="メイリオ" w:hAnsi="メイリオ" w:hint="eastAsia"/>
          <w:szCs w:val="21"/>
        </w:rPr>
        <w:t>い</w:t>
      </w:r>
      <w:r w:rsidR="00D3453B">
        <w:rPr>
          <w:rFonts w:ascii="メイリオ" w:eastAsia="メイリオ" w:hAnsi="メイリオ" w:hint="eastAsia"/>
          <w:szCs w:val="21"/>
        </w:rPr>
        <w:t>ます。</w:t>
      </w:r>
      <w:r w:rsidR="00D3453B" w:rsidRPr="00E02C3B">
        <w:rPr>
          <w:rFonts w:ascii="メイリオ" w:eastAsia="メイリオ" w:hAnsi="メイリオ" w:hint="eastAsia"/>
          <w:szCs w:val="21"/>
        </w:rPr>
        <w:t>応募者多数の場合は、当院の特定行為研修管理</w:t>
      </w:r>
      <w:r w:rsidR="00D3453B">
        <w:rPr>
          <w:rFonts w:ascii="メイリオ" w:eastAsia="メイリオ" w:hAnsi="メイリオ" w:hint="eastAsia"/>
          <w:szCs w:val="21"/>
        </w:rPr>
        <w:t>委員会で</w:t>
      </w:r>
    </w:p>
    <w:p w14:paraId="4F2D0D92" w14:textId="1997C9A0" w:rsidR="00B96B0A" w:rsidRDefault="00D3453B" w:rsidP="00D3453B">
      <w:pPr>
        <w:adjustRightInd w:val="0"/>
        <w:snapToGrid w:val="0"/>
        <w:ind w:left="1" w:firstLineChars="200" w:firstLine="420"/>
        <w:rPr>
          <w:rFonts w:ascii="メイリオ" w:eastAsia="メイリオ" w:hAnsi="メイリオ"/>
          <w:szCs w:val="21"/>
        </w:rPr>
      </w:pPr>
      <w:r>
        <w:rPr>
          <w:rFonts w:ascii="メイリオ" w:eastAsia="メイリオ" w:hAnsi="メイリオ" w:hint="eastAsia"/>
          <w:szCs w:val="21"/>
        </w:rPr>
        <w:t>審議し決定します</w:t>
      </w:r>
      <w:r w:rsidRPr="00E02C3B">
        <w:rPr>
          <w:rFonts w:ascii="メイリオ" w:eastAsia="メイリオ" w:hAnsi="メイリオ" w:hint="eastAsia"/>
          <w:szCs w:val="21"/>
        </w:rPr>
        <w:t>。</w:t>
      </w:r>
      <w:r>
        <w:rPr>
          <w:rFonts w:ascii="メイリオ" w:eastAsia="メイリオ" w:hAnsi="メイリオ" w:hint="eastAsia"/>
          <w:szCs w:val="21"/>
        </w:rPr>
        <w:t>選考結果は</w:t>
      </w:r>
      <w:r w:rsidR="00520B59">
        <w:rPr>
          <w:rFonts w:ascii="メイリオ" w:eastAsia="メイリオ" w:hAnsi="メイリオ" w:hint="eastAsia"/>
          <w:szCs w:val="21"/>
        </w:rPr>
        <w:t>、</w:t>
      </w:r>
      <w:r w:rsidR="008A7107" w:rsidRPr="00E02C3B">
        <w:rPr>
          <w:rFonts w:ascii="メイリオ" w:eastAsia="メイリオ" w:hAnsi="メイリオ" w:hint="eastAsia"/>
          <w:szCs w:val="21"/>
        </w:rPr>
        <w:t>本人宛て簡易書留速達にて郵送</w:t>
      </w:r>
      <w:r w:rsidR="00B93362">
        <w:rPr>
          <w:rFonts w:ascii="メイリオ" w:eastAsia="メイリオ" w:hAnsi="メイリオ" w:hint="eastAsia"/>
          <w:szCs w:val="21"/>
        </w:rPr>
        <w:t>し</w:t>
      </w:r>
      <w:r w:rsidR="00520B59">
        <w:rPr>
          <w:rFonts w:ascii="メイリオ" w:eastAsia="メイリオ" w:hAnsi="メイリオ" w:hint="eastAsia"/>
          <w:szCs w:val="21"/>
        </w:rPr>
        <w:t>、</w:t>
      </w:r>
      <w:r w:rsidR="008A7107" w:rsidRPr="00E02C3B">
        <w:rPr>
          <w:rFonts w:ascii="メイリオ" w:eastAsia="メイリオ" w:hAnsi="メイリオ" w:hint="eastAsia"/>
          <w:szCs w:val="21"/>
        </w:rPr>
        <w:t>電話やFAX</w:t>
      </w:r>
      <w:r w:rsidR="00095999">
        <w:rPr>
          <w:rFonts w:ascii="メイリオ" w:eastAsia="メイリオ" w:hAnsi="メイリオ" w:hint="eastAsia"/>
          <w:szCs w:val="21"/>
        </w:rPr>
        <w:t>での</w:t>
      </w:r>
    </w:p>
    <w:p w14:paraId="5CF21D7A" w14:textId="05BC7C22" w:rsidR="008A7107" w:rsidRDefault="00B96B0A" w:rsidP="00B96B0A">
      <w:pPr>
        <w:adjustRightInd w:val="0"/>
        <w:snapToGrid w:val="0"/>
        <w:ind w:left="1" w:firstLineChars="200" w:firstLine="420"/>
        <w:rPr>
          <w:rFonts w:ascii="メイリオ" w:eastAsia="メイリオ" w:hAnsi="メイリオ"/>
          <w:szCs w:val="21"/>
        </w:rPr>
      </w:pPr>
      <w:r>
        <w:rPr>
          <w:rFonts w:ascii="メイリオ" w:eastAsia="メイリオ" w:hAnsi="メイリオ" w:hint="eastAsia"/>
          <w:szCs w:val="21"/>
        </w:rPr>
        <w:t>合否</w:t>
      </w:r>
      <w:r w:rsidR="008A7107" w:rsidRPr="00E02C3B">
        <w:rPr>
          <w:rFonts w:ascii="メイリオ" w:eastAsia="メイリオ" w:hAnsi="メイリオ" w:hint="eastAsia"/>
          <w:szCs w:val="21"/>
        </w:rPr>
        <w:t>問い合わせには応じ</w:t>
      </w:r>
      <w:r w:rsidR="00B93362">
        <w:rPr>
          <w:rFonts w:ascii="メイリオ" w:eastAsia="メイリオ" w:hAnsi="メイリオ" w:hint="eastAsia"/>
          <w:szCs w:val="21"/>
        </w:rPr>
        <w:t>ません</w:t>
      </w:r>
      <w:r w:rsidR="008A7107" w:rsidRPr="00E02C3B">
        <w:rPr>
          <w:rFonts w:ascii="メイリオ" w:eastAsia="メイリオ" w:hAnsi="メイリオ" w:hint="eastAsia"/>
          <w:szCs w:val="21"/>
        </w:rPr>
        <w:t>。</w:t>
      </w:r>
    </w:p>
    <w:p w14:paraId="0ABEAA21" w14:textId="731C1321" w:rsidR="00BD6B66" w:rsidRPr="00520B59" w:rsidRDefault="00BD6B66" w:rsidP="0050023E">
      <w:pPr>
        <w:adjustRightInd w:val="0"/>
        <w:snapToGrid w:val="0"/>
        <w:rPr>
          <w:rFonts w:ascii="メイリオ" w:eastAsia="メイリオ" w:hAnsi="メイリオ"/>
          <w:szCs w:val="21"/>
        </w:rPr>
      </w:pPr>
    </w:p>
    <w:p w14:paraId="74EC9EA8" w14:textId="3125D03F" w:rsidR="00BA157A" w:rsidRPr="00E02C3B" w:rsidRDefault="00095999" w:rsidP="006860C7">
      <w:pPr>
        <w:adjustRightInd w:val="0"/>
        <w:snapToGrid w:val="0"/>
        <w:rPr>
          <w:rFonts w:ascii="メイリオ" w:eastAsia="メイリオ" w:hAnsi="メイリオ"/>
          <w:b/>
          <w:szCs w:val="21"/>
        </w:rPr>
      </w:pPr>
      <w:r>
        <w:rPr>
          <w:rFonts w:ascii="メイリオ" w:eastAsia="メイリオ" w:hAnsi="メイリオ" w:hint="eastAsia"/>
          <w:b/>
          <w:szCs w:val="21"/>
        </w:rPr>
        <w:t>7</w:t>
      </w:r>
      <w:r w:rsidR="00231E5F" w:rsidRPr="00E02C3B">
        <w:rPr>
          <w:rFonts w:ascii="メイリオ" w:eastAsia="メイリオ" w:hAnsi="メイリオ" w:hint="eastAsia"/>
          <w:b/>
          <w:szCs w:val="21"/>
        </w:rPr>
        <w:t>．</w:t>
      </w:r>
      <w:r w:rsidR="00B93362">
        <w:rPr>
          <w:rFonts w:ascii="メイリオ" w:eastAsia="メイリオ" w:hAnsi="メイリオ" w:hint="eastAsia"/>
          <w:b/>
          <w:szCs w:val="21"/>
        </w:rPr>
        <w:t>入講納付金および受講料</w:t>
      </w:r>
    </w:p>
    <w:p w14:paraId="1A68536E" w14:textId="77777777" w:rsidR="00EE0D65" w:rsidRDefault="00957B19" w:rsidP="00B96B0A">
      <w:pPr>
        <w:adjustRightInd w:val="0"/>
        <w:snapToGrid w:val="0"/>
        <w:ind w:leftChars="-2" w:left="-3" w:hanging="1"/>
        <w:rPr>
          <w:rFonts w:ascii="メイリオ" w:eastAsia="メイリオ" w:hAnsi="メイリオ"/>
          <w:szCs w:val="21"/>
        </w:rPr>
      </w:pPr>
      <w:r>
        <w:rPr>
          <w:rFonts w:ascii="メイリオ" w:eastAsia="メイリオ" w:hAnsi="メイリオ" w:hint="eastAsia"/>
          <w:szCs w:val="21"/>
        </w:rPr>
        <w:t xml:space="preserve">　</w:t>
      </w:r>
      <w:r w:rsidR="00EE0D65" w:rsidRPr="00EE0D65">
        <w:rPr>
          <w:rFonts w:ascii="メイリオ" w:eastAsia="メイリオ" w:hAnsi="メイリオ" w:hint="eastAsia"/>
          <w:b/>
          <w:szCs w:val="21"/>
        </w:rPr>
        <w:t>1）</w:t>
      </w:r>
      <w:r w:rsidR="00BA157A" w:rsidRPr="00957B19">
        <w:rPr>
          <w:rFonts w:ascii="メイリオ" w:eastAsia="メイリオ" w:hAnsi="メイリオ" w:hint="eastAsia"/>
          <w:b/>
          <w:szCs w:val="21"/>
        </w:rPr>
        <w:t>受講手続き期間</w:t>
      </w:r>
      <w:r>
        <w:rPr>
          <w:rFonts w:ascii="メイリオ" w:eastAsia="メイリオ" w:hAnsi="メイリオ" w:hint="eastAsia"/>
          <w:szCs w:val="21"/>
        </w:rPr>
        <w:t xml:space="preserve">　　</w:t>
      </w:r>
      <w:r w:rsidR="006860C7">
        <w:rPr>
          <w:rFonts w:ascii="メイリオ" w:eastAsia="メイリオ" w:hAnsi="メイリオ" w:hint="eastAsia"/>
          <w:szCs w:val="21"/>
        </w:rPr>
        <w:t xml:space="preserve">　　　</w:t>
      </w:r>
    </w:p>
    <w:p w14:paraId="00DCCFE5" w14:textId="42C9268A" w:rsidR="00BA157A" w:rsidRDefault="00957B19" w:rsidP="00EE0D65">
      <w:pPr>
        <w:adjustRightInd w:val="0"/>
        <w:snapToGrid w:val="0"/>
        <w:ind w:leftChars="-2" w:left="-4" w:firstLineChars="300" w:firstLine="630"/>
        <w:rPr>
          <w:rFonts w:ascii="メイリオ" w:eastAsia="メイリオ" w:hAnsi="メイリオ"/>
          <w:szCs w:val="21"/>
        </w:rPr>
      </w:pPr>
      <w:r>
        <w:rPr>
          <w:rFonts w:ascii="メイリオ" w:eastAsia="メイリオ" w:hAnsi="メイリオ" w:hint="eastAsia"/>
          <w:szCs w:val="21"/>
        </w:rPr>
        <w:t>令和</w:t>
      </w:r>
      <w:r w:rsidR="00095999">
        <w:rPr>
          <w:rFonts w:ascii="メイリオ" w:eastAsia="メイリオ" w:hAnsi="メイリオ" w:hint="eastAsia"/>
          <w:szCs w:val="21"/>
        </w:rPr>
        <w:t>6</w:t>
      </w:r>
      <w:r w:rsidR="00BA157A" w:rsidRPr="00E02C3B">
        <w:rPr>
          <w:rFonts w:ascii="メイリオ" w:eastAsia="メイリオ" w:hAnsi="メイリオ" w:hint="eastAsia"/>
          <w:szCs w:val="21"/>
        </w:rPr>
        <w:t>年</w:t>
      </w:r>
      <w:r w:rsidR="00A56F94">
        <w:rPr>
          <w:rFonts w:ascii="メイリオ" w:eastAsia="メイリオ" w:hAnsi="メイリオ" w:hint="eastAsia"/>
          <w:szCs w:val="21"/>
        </w:rPr>
        <w:t>7月</w:t>
      </w:r>
      <w:r w:rsidR="008A7090">
        <w:rPr>
          <w:rFonts w:ascii="メイリオ" w:eastAsia="メイリオ" w:hAnsi="メイリオ" w:hint="eastAsia"/>
          <w:szCs w:val="21"/>
        </w:rPr>
        <w:t>１日（月）～12日（金）</w:t>
      </w:r>
    </w:p>
    <w:p w14:paraId="1716D333" w14:textId="77777777" w:rsidR="00095999" w:rsidRPr="005F7223" w:rsidRDefault="00095999" w:rsidP="00EE0D65">
      <w:pPr>
        <w:adjustRightInd w:val="0"/>
        <w:snapToGrid w:val="0"/>
        <w:ind w:leftChars="-2" w:left="-4" w:firstLineChars="300" w:firstLine="630"/>
        <w:rPr>
          <w:rFonts w:ascii="メイリオ" w:eastAsia="メイリオ" w:hAnsi="メイリオ"/>
          <w:szCs w:val="21"/>
        </w:rPr>
      </w:pPr>
    </w:p>
    <w:p w14:paraId="3C977DE4" w14:textId="77777777" w:rsidR="00EE0D65" w:rsidRDefault="00EE0D65" w:rsidP="00B96B0A">
      <w:pPr>
        <w:adjustRightInd w:val="0"/>
        <w:snapToGrid w:val="0"/>
        <w:ind w:leftChars="-2" w:left="-4" w:firstLineChars="100" w:firstLine="210"/>
        <w:rPr>
          <w:rFonts w:ascii="メイリオ" w:eastAsia="メイリオ" w:hAnsi="メイリオ"/>
          <w:b/>
          <w:szCs w:val="21"/>
        </w:rPr>
      </w:pPr>
      <w:r w:rsidRPr="00EE0D65">
        <w:rPr>
          <w:rFonts w:ascii="メイリオ" w:eastAsia="メイリオ" w:hAnsi="メイリオ" w:hint="eastAsia"/>
          <w:b/>
          <w:szCs w:val="21"/>
        </w:rPr>
        <w:t>2）</w:t>
      </w:r>
      <w:r w:rsidR="00BA157A" w:rsidRPr="00957B19">
        <w:rPr>
          <w:rFonts w:ascii="メイリオ" w:eastAsia="メイリオ" w:hAnsi="メイリオ" w:hint="eastAsia"/>
          <w:b/>
          <w:szCs w:val="21"/>
        </w:rPr>
        <w:t>納付金（消費税込）</w:t>
      </w:r>
      <w:r w:rsidR="00B93362">
        <w:rPr>
          <w:rFonts w:ascii="メイリオ" w:eastAsia="メイリオ" w:hAnsi="メイリオ"/>
          <w:b/>
          <w:szCs w:val="21"/>
        </w:rPr>
        <w:t xml:space="preserve">　　</w:t>
      </w:r>
      <w:r w:rsidR="00B96B0A">
        <w:rPr>
          <w:rFonts w:ascii="メイリオ" w:eastAsia="メイリオ" w:hAnsi="メイリオ"/>
          <w:b/>
          <w:szCs w:val="21"/>
        </w:rPr>
        <w:t xml:space="preserve">　</w:t>
      </w:r>
    </w:p>
    <w:p w14:paraId="37D201EB" w14:textId="7B21C695" w:rsidR="00B96B0A" w:rsidRDefault="00957B19" w:rsidP="00EE0D65">
      <w:pPr>
        <w:adjustRightInd w:val="0"/>
        <w:snapToGrid w:val="0"/>
        <w:ind w:leftChars="-2" w:left="-4" w:firstLineChars="300" w:firstLine="630"/>
        <w:rPr>
          <w:rFonts w:ascii="メイリオ" w:eastAsia="メイリオ" w:hAnsi="メイリオ"/>
          <w:b/>
          <w:szCs w:val="21"/>
        </w:rPr>
      </w:pPr>
      <w:r>
        <w:rPr>
          <w:rFonts w:ascii="メイリオ" w:eastAsia="メイリオ" w:hAnsi="メイリオ" w:hint="eastAsia"/>
          <w:szCs w:val="21"/>
        </w:rPr>
        <w:t>①</w:t>
      </w:r>
      <w:r w:rsidR="00BA157A" w:rsidRPr="00E02C3B">
        <w:rPr>
          <w:rFonts w:ascii="メイリオ" w:eastAsia="メイリオ" w:hAnsi="メイリオ" w:hint="eastAsia"/>
          <w:szCs w:val="21"/>
        </w:rPr>
        <w:t xml:space="preserve">入講納付金　　</w:t>
      </w:r>
      <w:r>
        <w:rPr>
          <w:rFonts w:ascii="メイリオ" w:eastAsia="メイリオ" w:hAnsi="メイリオ" w:hint="eastAsia"/>
          <w:szCs w:val="21"/>
        </w:rPr>
        <w:t xml:space="preserve">　　　</w:t>
      </w:r>
      <w:r w:rsidR="00EE0D65">
        <w:rPr>
          <w:rFonts w:ascii="メイリオ" w:eastAsia="メイリオ" w:hAnsi="メイリオ" w:hint="eastAsia"/>
          <w:szCs w:val="21"/>
        </w:rPr>
        <w:t xml:space="preserve">　　　 </w:t>
      </w:r>
      <w:r w:rsidR="00EE0D65">
        <w:rPr>
          <w:rFonts w:ascii="メイリオ" w:eastAsia="メイリオ" w:hAnsi="メイリオ"/>
          <w:szCs w:val="21"/>
        </w:rPr>
        <w:t xml:space="preserve">    </w:t>
      </w:r>
      <w:r>
        <w:rPr>
          <w:rFonts w:ascii="メイリオ" w:eastAsia="メイリオ" w:hAnsi="メイリオ" w:hint="eastAsia"/>
          <w:szCs w:val="21"/>
        </w:rPr>
        <w:t xml:space="preserve"> </w:t>
      </w:r>
      <w:r w:rsidR="00BA157A" w:rsidRPr="00E02C3B">
        <w:rPr>
          <w:rFonts w:ascii="メイリオ" w:eastAsia="メイリオ" w:hAnsi="メイリオ" w:hint="eastAsia"/>
          <w:szCs w:val="21"/>
        </w:rPr>
        <w:t>20,000円</w:t>
      </w:r>
    </w:p>
    <w:p w14:paraId="21388BBA" w14:textId="346BA3D8" w:rsidR="00B96B0A" w:rsidRDefault="00BA157A" w:rsidP="00EE0D65">
      <w:pPr>
        <w:adjustRightInd w:val="0"/>
        <w:snapToGrid w:val="0"/>
        <w:ind w:firstLineChars="300" w:firstLine="630"/>
        <w:rPr>
          <w:rFonts w:ascii="メイリオ" w:eastAsia="メイリオ" w:hAnsi="メイリオ"/>
          <w:szCs w:val="21"/>
        </w:rPr>
      </w:pPr>
      <w:r w:rsidRPr="00E02C3B">
        <w:rPr>
          <w:rFonts w:ascii="メイリオ" w:eastAsia="メイリオ" w:hAnsi="メイリオ" w:hint="eastAsia"/>
          <w:szCs w:val="21"/>
        </w:rPr>
        <w:t xml:space="preserve">②共通科目の受講料　　</w:t>
      </w:r>
      <w:r w:rsidR="00EE0D65">
        <w:rPr>
          <w:rFonts w:ascii="メイリオ" w:eastAsia="メイリオ" w:hAnsi="メイリオ" w:hint="eastAsia"/>
          <w:szCs w:val="21"/>
        </w:rPr>
        <w:t xml:space="preserve">　　　　 　</w:t>
      </w:r>
      <w:r w:rsidRPr="00E02C3B">
        <w:rPr>
          <w:rFonts w:ascii="メイリオ" w:eastAsia="メイリオ" w:hAnsi="メイリオ" w:hint="eastAsia"/>
          <w:szCs w:val="21"/>
        </w:rPr>
        <w:t>400,000円</w:t>
      </w:r>
    </w:p>
    <w:p w14:paraId="374CFA98" w14:textId="2B11FEA7" w:rsidR="008F5B45" w:rsidRDefault="00B93362" w:rsidP="00EE0D65">
      <w:pPr>
        <w:adjustRightInd w:val="0"/>
        <w:snapToGrid w:val="0"/>
        <w:ind w:firstLineChars="300" w:firstLine="630"/>
        <w:rPr>
          <w:rFonts w:ascii="メイリオ" w:eastAsia="メイリオ" w:hAnsi="メイリオ"/>
          <w:szCs w:val="21"/>
        </w:rPr>
      </w:pPr>
      <w:r>
        <w:rPr>
          <w:rFonts w:ascii="メイリオ" w:eastAsia="メイリオ" w:hAnsi="メイリオ"/>
          <w:szCs w:val="21"/>
        </w:rPr>
        <w:t>➂</w:t>
      </w:r>
      <w:r w:rsidRPr="00E02C3B">
        <w:rPr>
          <w:rFonts w:ascii="メイリオ" w:eastAsia="メイリオ" w:hAnsi="メイリオ" w:hint="eastAsia"/>
          <w:szCs w:val="21"/>
        </w:rPr>
        <w:t>区分別科目の受講料</w:t>
      </w:r>
      <w:r>
        <w:rPr>
          <w:rFonts w:ascii="メイリオ" w:eastAsia="メイリオ" w:hAnsi="メイリオ" w:hint="eastAsia"/>
          <w:szCs w:val="21"/>
        </w:rPr>
        <w:t xml:space="preserve">　</w:t>
      </w:r>
      <w:r w:rsidR="00EE0D65">
        <w:rPr>
          <w:rFonts w:ascii="メイリオ" w:eastAsia="メイリオ" w:hAnsi="メイリオ" w:hint="eastAsia"/>
          <w:szCs w:val="21"/>
        </w:rPr>
        <w:t xml:space="preserve">　　　</w:t>
      </w:r>
      <w:r w:rsidRPr="00E02C3B">
        <w:rPr>
          <w:rFonts w:ascii="メイリオ" w:eastAsia="メイリオ" w:hAnsi="メイリオ" w:hint="eastAsia"/>
          <w:szCs w:val="21"/>
        </w:rPr>
        <w:t>時間数×1,000</w:t>
      </w:r>
      <w:r>
        <w:rPr>
          <w:rFonts w:ascii="メイリオ" w:eastAsia="メイリオ" w:hAnsi="メイリオ" w:hint="eastAsia"/>
          <w:szCs w:val="21"/>
        </w:rPr>
        <w:t>円</w:t>
      </w:r>
    </w:p>
    <w:p w14:paraId="68F111DE" w14:textId="7284C125" w:rsidR="00BA157A" w:rsidRPr="00E02C3B" w:rsidRDefault="00BA157A" w:rsidP="00E02C3B">
      <w:pPr>
        <w:adjustRightInd w:val="0"/>
        <w:snapToGrid w:val="0"/>
        <w:ind w:leftChars="-2" w:left="-3" w:hanging="1"/>
        <w:rPr>
          <w:rFonts w:ascii="メイリオ" w:eastAsia="メイリオ" w:hAnsi="メイリオ"/>
          <w:szCs w:val="21"/>
        </w:rPr>
      </w:pPr>
      <w:r w:rsidRPr="00E02C3B">
        <w:rPr>
          <w:rFonts w:ascii="メイリオ" w:eastAsia="メイリオ" w:hAnsi="メイリオ" w:hint="eastAsia"/>
          <w:szCs w:val="21"/>
        </w:rPr>
        <w:t xml:space="preserve">　</w:t>
      </w:r>
      <w:r w:rsidR="000C7781" w:rsidRPr="00E02C3B">
        <w:rPr>
          <w:rFonts w:ascii="メイリオ" w:eastAsia="メイリオ" w:hAnsi="メイリオ" w:hint="eastAsia"/>
          <w:szCs w:val="21"/>
        </w:rPr>
        <w:t xml:space="preserve">　</w:t>
      </w:r>
      <w:r w:rsidR="00B96B0A">
        <w:rPr>
          <w:rFonts w:ascii="メイリオ" w:eastAsia="メイリオ" w:hAnsi="メイリオ" w:hint="eastAsia"/>
          <w:szCs w:val="21"/>
        </w:rPr>
        <w:t xml:space="preserve">　　　</w:t>
      </w:r>
      <w:r w:rsidR="00EE0D65">
        <w:rPr>
          <w:rFonts w:ascii="メイリオ" w:eastAsia="メイリオ" w:hAnsi="メイリオ" w:hint="eastAsia"/>
          <w:szCs w:val="21"/>
        </w:rPr>
        <w:t xml:space="preserve">　　　　　　　　　</w:t>
      </w:r>
      <w:r w:rsidR="00B93362">
        <w:rPr>
          <w:rFonts w:ascii="メイリオ" w:eastAsia="メイリオ" w:hAnsi="メイリオ" w:hint="eastAsia"/>
          <w:szCs w:val="21"/>
        </w:rPr>
        <w:t>※</w:t>
      </w:r>
      <w:r w:rsidRPr="00E02C3B">
        <w:rPr>
          <w:rFonts w:ascii="メイリオ" w:eastAsia="メイリオ" w:hAnsi="メイリオ" w:hint="eastAsia"/>
          <w:szCs w:val="21"/>
        </w:rPr>
        <w:t>一旦納めた受講料は原則として返還し</w:t>
      </w:r>
      <w:r w:rsidR="00B93362">
        <w:rPr>
          <w:rFonts w:ascii="メイリオ" w:eastAsia="メイリオ" w:hAnsi="メイリオ" w:hint="eastAsia"/>
          <w:szCs w:val="21"/>
        </w:rPr>
        <w:t>ません</w:t>
      </w:r>
    </w:p>
    <w:p w14:paraId="034757C8" w14:textId="1BD823BA" w:rsidR="000C7781" w:rsidRPr="00E02C3B" w:rsidRDefault="00BA157A" w:rsidP="00E02C3B">
      <w:pPr>
        <w:adjustRightInd w:val="0"/>
        <w:snapToGrid w:val="0"/>
        <w:ind w:leftChars="-2" w:left="-3" w:hanging="1"/>
        <w:rPr>
          <w:rFonts w:ascii="メイリオ" w:eastAsia="メイリオ" w:hAnsi="メイリオ"/>
          <w:szCs w:val="21"/>
        </w:rPr>
      </w:pPr>
      <w:r w:rsidRPr="00E02C3B">
        <w:rPr>
          <w:rFonts w:ascii="メイリオ" w:eastAsia="メイリオ" w:hAnsi="メイリオ" w:hint="eastAsia"/>
          <w:szCs w:val="21"/>
        </w:rPr>
        <w:t xml:space="preserve">　</w:t>
      </w:r>
      <w:r w:rsidR="000C7781" w:rsidRPr="00E02C3B">
        <w:rPr>
          <w:rFonts w:ascii="メイリオ" w:eastAsia="メイリオ" w:hAnsi="メイリオ" w:hint="eastAsia"/>
          <w:szCs w:val="21"/>
        </w:rPr>
        <w:t xml:space="preserve">　</w:t>
      </w:r>
      <w:r w:rsidR="00B96B0A">
        <w:rPr>
          <w:rFonts w:ascii="メイリオ" w:eastAsia="メイリオ" w:hAnsi="メイリオ" w:hint="eastAsia"/>
          <w:szCs w:val="21"/>
        </w:rPr>
        <w:t xml:space="preserve">　　　</w:t>
      </w:r>
      <w:r w:rsidR="00EE0D65">
        <w:rPr>
          <w:rFonts w:ascii="メイリオ" w:eastAsia="メイリオ" w:hAnsi="メイリオ" w:hint="eastAsia"/>
          <w:szCs w:val="21"/>
        </w:rPr>
        <w:t xml:space="preserve">　　　　　　　　　</w:t>
      </w:r>
      <w:r w:rsidR="00B93362">
        <w:rPr>
          <w:rFonts w:ascii="メイリオ" w:eastAsia="メイリオ" w:hAnsi="メイリオ" w:hint="eastAsia"/>
          <w:szCs w:val="21"/>
        </w:rPr>
        <w:t>※研修のための宿泊および</w:t>
      </w:r>
      <w:r w:rsidRPr="00E02C3B">
        <w:rPr>
          <w:rFonts w:ascii="メイリオ" w:eastAsia="メイリオ" w:hAnsi="メイリオ" w:hint="eastAsia"/>
          <w:szCs w:val="21"/>
        </w:rPr>
        <w:t>交通費等は</w:t>
      </w:r>
      <w:r w:rsidR="00B93362">
        <w:rPr>
          <w:rFonts w:ascii="メイリオ" w:eastAsia="メイリオ" w:hAnsi="メイリオ" w:hint="eastAsia"/>
          <w:szCs w:val="21"/>
        </w:rPr>
        <w:t>、自己</w:t>
      </w:r>
      <w:r w:rsidRPr="00E02C3B">
        <w:rPr>
          <w:rFonts w:ascii="メイリオ" w:eastAsia="メイリオ" w:hAnsi="メイリオ" w:hint="eastAsia"/>
          <w:szCs w:val="21"/>
        </w:rPr>
        <w:t>負担と</w:t>
      </w:r>
      <w:r w:rsidR="00B93362">
        <w:rPr>
          <w:rFonts w:ascii="メイリオ" w:eastAsia="メイリオ" w:hAnsi="メイリオ" w:hint="eastAsia"/>
          <w:szCs w:val="21"/>
        </w:rPr>
        <w:t>します</w:t>
      </w:r>
    </w:p>
    <w:p w14:paraId="004B6D97" w14:textId="77777777" w:rsidR="0050023E" w:rsidRDefault="0050023E" w:rsidP="00D3453B">
      <w:pPr>
        <w:adjustRightInd w:val="0"/>
        <w:snapToGrid w:val="0"/>
        <w:rPr>
          <w:rFonts w:ascii="メイリオ" w:eastAsia="メイリオ" w:hAnsi="メイリオ"/>
          <w:b/>
          <w:szCs w:val="21"/>
        </w:rPr>
      </w:pPr>
    </w:p>
    <w:p w14:paraId="61B108E4" w14:textId="77777777" w:rsidR="00095999" w:rsidRDefault="00095999" w:rsidP="00D3453B">
      <w:pPr>
        <w:adjustRightInd w:val="0"/>
        <w:snapToGrid w:val="0"/>
        <w:rPr>
          <w:rFonts w:ascii="メイリオ" w:eastAsia="メイリオ" w:hAnsi="メイリオ"/>
          <w:b/>
          <w:szCs w:val="21"/>
        </w:rPr>
      </w:pPr>
    </w:p>
    <w:p w14:paraId="73EC7FDA" w14:textId="2DE004A8" w:rsidR="00D3453B" w:rsidRPr="00E02C3B" w:rsidRDefault="00D3453B" w:rsidP="00D3453B">
      <w:pPr>
        <w:adjustRightInd w:val="0"/>
        <w:snapToGrid w:val="0"/>
        <w:rPr>
          <w:rFonts w:ascii="メイリオ" w:eastAsia="メイリオ" w:hAnsi="メイリオ"/>
          <w:b/>
          <w:szCs w:val="21"/>
        </w:rPr>
      </w:pPr>
      <w:r>
        <w:rPr>
          <w:rFonts w:ascii="メイリオ" w:eastAsia="メイリオ" w:hAnsi="メイリオ"/>
          <w:b/>
          <w:szCs w:val="21"/>
        </w:rPr>
        <w:lastRenderedPageBreak/>
        <w:t>8</w:t>
      </w:r>
      <w:r w:rsidRPr="00E02C3B">
        <w:rPr>
          <w:rFonts w:ascii="メイリオ" w:eastAsia="メイリオ" w:hAnsi="メイリオ" w:hint="eastAsia"/>
          <w:b/>
          <w:szCs w:val="21"/>
        </w:rPr>
        <w:t>．修了要件</w:t>
      </w:r>
    </w:p>
    <w:p w14:paraId="52F1C81A" w14:textId="77777777" w:rsidR="00D3453B" w:rsidRPr="00185664" w:rsidRDefault="00D3453B" w:rsidP="00D3453B">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1）</w:t>
      </w:r>
      <w:r w:rsidRPr="00185664">
        <w:rPr>
          <w:rFonts w:ascii="メイリオ" w:eastAsia="メイリオ" w:hAnsi="メイリオ" w:hint="eastAsia"/>
          <w:szCs w:val="21"/>
        </w:rPr>
        <w:t>出席時間が、科目ごとに履修すべき時間数の5分の4以上の出席であること</w:t>
      </w:r>
    </w:p>
    <w:p w14:paraId="1D740C74" w14:textId="5FC2E826" w:rsidR="00D3453B" w:rsidRPr="00185664" w:rsidRDefault="00D3453B" w:rsidP="00D3453B">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2）</w:t>
      </w:r>
      <w:r w:rsidRPr="00185664">
        <w:rPr>
          <w:rFonts w:ascii="メイリオ" w:eastAsia="メイリオ" w:hAnsi="メイリオ" w:hint="eastAsia"/>
          <w:szCs w:val="21"/>
        </w:rPr>
        <w:t>共通科目</w:t>
      </w:r>
      <w:r>
        <w:rPr>
          <w:rFonts w:ascii="メイリオ" w:eastAsia="メイリオ" w:hAnsi="メイリオ" w:hint="eastAsia"/>
          <w:szCs w:val="21"/>
        </w:rPr>
        <w:t>および</w:t>
      </w:r>
      <w:r w:rsidRPr="00185664">
        <w:rPr>
          <w:rFonts w:ascii="メイリオ" w:eastAsia="メイリオ" w:hAnsi="メイリオ" w:hint="eastAsia"/>
          <w:szCs w:val="21"/>
        </w:rPr>
        <w:t>区分別科目を</w:t>
      </w:r>
      <w:r>
        <w:rPr>
          <w:rFonts w:ascii="メイリオ" w:eastAsia="メイリオ" w:hAnsi="メイリオ" w:hint="eastAsia"/>
          <w:szCs w:val="21"/>
        </w:rPr>
        <w:t>すべて</w:t>
      </w:r>
      <w:r w:rsidRPr="00185664">
        <w:rPr>
          <w:rFonts w:ascii="メイリオ" w:eastAsia="メイリオ" w:hAnsi="メイリオ" w:hint="eastAsia"/>
          <w:szCs w:val="21"/>
        </w:rPr>
        <w:t>履修し、</w:t>
      </w:r>
      <w:r>
        <w:rPr>
          <w:rFonts w:ascii="メイリオ" w:eastAsia="メイリオ" w:hAnsi="メイリオ" w:hint="eastAsia"/>
          <w:szCs w:val="21"/>
        </w:rPr>
        <w:t>評価試験に</w:t>
      </w:r>
      <w:r w:rsidRPr="00185664">
        <w:rPr>
          <w:rFonts w:ascii="メイリオ" w:eastAsia="メイリオ" w:hAnsi="メイリオ" w:hint="eastAsia"/>
          <w:szCs w:val="21"/>
        </w:rPr>
        <w:t>合格すること</w:t>
      </w:r>
    </w:p>
    <w:p w14:paraId="080E7F2F" w14:textId="5A370EBE" w:rsidR="00D3453B" w:rsidRPr="00185664" w:rsidRDefault="00D3453B" w:rsidP="00D3453B">
      <w:pPr>
        <w:adjustRightInd w:val="0"/>
        <w:snapToGrid w:val="0"/>
        <w:ind w:firstLineChars="100" w:firstLine="210"/>
        <w:rPr>
          <w:rFonts w:ascii="メイリオ" w:eastAsia="メイリオ" w:hAnsi="メイリオ"/>
          <w:szCs w:val="21"/>
        </w:rPr>
      </w:pPr>
      <w:r>
        <w:rPr>
          <w:rFonts w:ascii="メイリオ" w:eastAsia="メイリオ" w:hAnsi="メイリオ" w:hint="eastAsia"/>
          <w:szCs w:val="21"/>
        </w:rPr>
        <w:t>3）</w:t>
      </w:r>
      <w:r w:rsidRPr="00185664">
        <w:rPr>
          <w:rFonts w:ascii="メイリオ" w:eastAsia="メイリオ" w:hAnsi="メイリオ" w:hint="eastAsia"/>
          <w:szCs w:val="21"/>
        </w:rPr>
        <w:t>研修修了について、特定行為研修管理委員会の承認を得られていること</w:t>
      </w:r>
    </w:p>
    <w:p w14:paraId="25B84624" w14:textId="0D567C59" w:rsidR="00D3453B" w:rsidRDefault="00D3453B" w:rsidP="00D3453B">
      <w:pPr>
        <w:pStyle w:val="a4"/>
        <w:adjustRightInd w:val="0"/>
        <w:snapToGrid w:val="0"/>
        <w:ind w:leftChars="0" w:left="420"/>
        <w:rPr>
          <w:rFonts w:ascii="メイリオ" w:eastAsia="メイリオ" w:hAnsi="メイリオ"/>
          <w:szCs w:val="21"/>
        </w:rPr>
      </w:pPr>
      <w:r w:rsidRPr="00E02C3B">
        <w:rPr>
          <w:rFonts w:ascii="メイリオ" w:eastAsia="メイリオ" w:hAnsi="メイリオ" w:hint="eastAsia"/>
          <w:szCs w:val="21"/>
        </w:rPr>
        <w:t xml:space="preserve">　※</w:t>
      </w:r>
      <w:r>
        <w:rPr>
          <w:rFonts w:ascii="メイリオ" w:eastAsia="メイリオ" w:hAnsi="メイリオ" w:hint="eastAsia"/>
          <w:szCs w:val="21"/>
        </w:rPr>
        <w:t>特定行為研修修了者には、修了証を交付します</w:t>
      </w:r>
    </w:p>
    <w:p w14:paraId="62FF36DF" w14:textId="79C98DDD" w:rsidR="00957B19" w:rsidRPr="00D3453B" w:rsidRDefault="00957B19" w:rsidP="00E02C3B">
      <w:pPr>
        <w:adjustRightInd w:val="0"/>
        <w:snapToGrid w:val="0"/>
        <w:ind w:leftChars="-2" w:left="-3" w:hanging="1"/>
        <w:rPr>
          <w:rFonts w:ascii="メイリオ" w:eastAsia="メイリオ" w:hAnsi="メイリオ"/>
          <w:b/>
          <w:szCs w:val="21"/>
        </w:rPr>
      </w:pPr>
    </w:p>
    <w:p w14:paraId="4A8C9532" w14:textId="591E1B3A" w:rsidR="00EE0D65" w:rsidRDefault="00EE0D65" w:rsidP="00EE0D65">
      <w:pPr>
        <w:adjustRightInd w:val="0"/>
        <w:snapToGrid w:val="0"/>
        <w:rPr>
          <w:rFonts w:ascii="メイリオ" w:eastAsia="メイリオ" w:hAnsi="メイリオ"/>
          <w:szCs w:val="21"/>
        </w:rPr>
      </w:pPr>
    </w:p>
    <w:p w14:paraId="0127EF5F" w14:textId="21308E2D" w:rsidR="00EE0D65" w:rsidRPr="006514D1" w:rsidRDefault="0050023E">
      <w:pPr>
        <w:adjustRightInd w:val="0"/>
        <w:snapToGrid w:val="0"/>
        <w:ind w:right="735"/>
        <w:jc w:val="right"/>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0288" behindDoc="0" locked="0" layoutInCell="1" allowOverlap="1" wp14:anchorId="46617060" wp14:editId="72BF7058">
                <wp:simplePos x="0" y="0"/>
                <wp:positionH relativeFrom="column">
                  <wp:posOffset>2178685</wp:posOffset>
                </wp:positionH>
                <wp:positionV relativeFrom="paragraph">
                  <wp:posOffset>5375910</wp:posOffset>
                </wp:positionV>
                <wp:extent cx="3196783" cy="1715439"/>
                <wp:effectExtent l="0" t="0" r="22860" b="18415"/>
                <wp:wrapNone/>
                <wp:docPr id="3" name="テキスト ボックス 3"/>
                <wp:cNvGraphicFramePr/>
                <a:graphic xmlns:a="http://schemas.openxmlformats.org/drawingml/2006/main">
                  <a:graphicData uri="http://schemas.microsoft.com/office/word/2010/wordprocessingShape">
                    <wps:wsp>
                      <wps:cNvSpPr txBox="1"/>
                      <wps:spPr>
                        <a:xfrm>
                          <a:off x="0" y="0"/>
                          <a:ext cx="3196783" cy="1715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D521D" w14:textId="77777777" w:rsidR="0050023E" w:rsidRDefault="0050023E" w:rsidP="0050023E">
                            <w:pPr>
                              <w:adjustRightInd w:val="0"/>
                              <w:snapToGrid w:val="0"/>
                              <w:jc w:val="left"/>
                              <w:rPr>
                                <w:rFonts w:ascii="メイリオ" w:eastAsia="メイリオ" w:hAnsi="メイリオ"/>
                                <w:szCs w:val="21"/>
                              </w:rPr>
                            </w:pPr>
                            <w:r>
                              <w:rPr>
                                <w:rFonts w:ascii="メイリオ" w:eastAsia="メイリオ" w:hAnsi="メイリオ" w:hint="eastAsia"/>
                                <w:b/>
                                <w:szCs w:val="21"/>
                              </w:rPr>
                              <w:t>［</w:t>
                            </w:r>
                            <w:r w:rsidR="00EE0D65">
                              <w:rPr>
                                <w:rFonts w:ascii="メイリオ" w:eastAsia="メイリオ" w:hAnsi="メイリオ" w:hint="eastAsia"/>
                                <w:b/>
                                <w:szCs w:val="21"/>
                              </w:rPr>
                              <w:t>問い合わせ先</w:t>
                            </w:r>
                            <w:r w:rsidR="00EE0D65">
                              <w:rPr>
                                <w:rFonts w:ascii="メイリオ" w:eastAsia="メイリオ" w:hAnsi="メイリオ"/>
                                <w:b/>
                                <w:szCs w:val="21"/>
                              </w:rPr>
                              <w:t>］</w:t>
                            </w:r>
                          </w:p>
                          <w:p w14:paraId="11A63979" w14:textId="77777777" w:rsidR="0050023E" w:rsidRDefault="00EE0D65" w:rsidP="007A4455">
                            <w:pPr>
                              <w:adjustRightInd w:val="0"/>
                              <w:snapToGrid w:val="0"/>
                              <w:ind w:firstLineChars="100" w:firstLine="210"/>
                              <w:jc w:val="lef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933-8550</w:t>
                            </w:r>
                          </w:p>
                          <w:p w14:paraId="301DB7F9" w14:textId="77777777" w:rsidR="0050023E" w:rsidRDefault="00EE0D65" w:rsidP="007A4455">
                            <w:pPr>
                              <w:adjustRightInd w:val="0"/>
                              <w:snapToGrid w:val="0"/>
                              <w:ind w:firstLineChars="100" w:firstLine="210"/>
                              <w:jc w:val="left"/>
                              <w:rPr>
                                <w:rFonts w:ascii="メイリオ" w:eastAsia="メイリオ" w:hAnsi="メイリオ"/>
                                <w:szCs w:val="21"/>
                              </w:rPr>
                            </w:pPr>
                            <w:r>
                              <w:rPr>
                                <w:rFonts w:ascii="メイリオ" w:eastAsia="メイリオ" w:hAnsi="メイリオ"/>
                                <w:szCs w:val="21"/>
                              </w:rPr>
                              <w:t>富山県</w:t>
                            </w:r>
                            <w:r>
                              <w:rPr>
                                <w:rFonts w:ascii="メイリオ" w:eastAsia="メイリオ" w:hAnsi="メイリオ" w:hint="eastAsia"/>
                                <w:szCs w:val="21"/>
                              </w:rPr>
                              <w:t>高岡市</w:t>
                            </w:r>
                            <w:r>
                              <w:rPr>
                                <w:rFonts w:ascii="メイリオ" w:eastAsia="メイリオ" w:hAnsi="メイリオ"/>
                                <w:szCs w:val="21"/>
                              </w:rPr>
                              <w:t>宝町</w:t>
                            </w:r>
                            <w:r>
                              <w:rPr>
                                <w:rFonts w:ascii="メイリオ" w:eastAsia="メイリオ" w:hAnsi="メイリオ" w:hint="eastAsia"/>
                                <w:szCs w:val="21"/>
                              </w:rPr>
                              <w:t>4番</w:t>
                            </w:r>
                            <w:r>
                              <w:rPr>
                                <w:rFonts w:ascii="メイリオ" w:eastAsia="メイリオ" w:hAnsi="メイリオ"/>
                                <w:szCs w:val="21"/>
                              </w:rPr>
                              <w:t>1号</w:t>
                            </w:r>
                          </w:p>
                          <w:p w14:paraId="60F3673F" w14:textId="77777777" w:rsidR="0050023E" w:rsidRDefault="00EE0D65" w:rsidP="007A4455">
                            <w:pPr>
                              <w:adjustRightInd w:val="0"/>
                              <w:snapToGrid w:val="0"/>
                              <w:ind w:firstLineChars="100" w:firstLine="210"/>
                              <w:jc w:val="left"/>
                              <w:rPr>
                                <w:rFonts w:ascii="メイリオ" w:eastAsia="メイリオ" w:hAnsi="メイリオ"/>
                                <w:szCs w:val="21"/>
                              </w:rPr>
                            </w:pPr>
                            <w:r w:rsidRPr="00EE0D65">
                              <w:rPr>
                                <w:rFonts w:ascii="メイリオ" w:eastAsia="メイリオ" w:hAnsi="メイリオ" w:hint="eastAsia"/>
                                <w:szCs w:val="21"/>
                              </w:rPr>
                              <w:t>高岡市民病院</w:t>
                            </w:r>
                            <w:r>
                              <w:rPr>
                                <w:rFonts w:ascii="メイリオ" w:eastAsia="メイリオ" w:hAnsi="メイリオ" w:hint="eastAsia"/>
                                <w:szCs w:val="21"/>
                              </w:rPr>
                              <w:t>看護科　特定行為研修担当</w:t>
                            </w:r>
                          </w:p>
                          <w:p w14:paraId="1438C3D9" w14:textId="74CCB50C" w:rsidR="00EE0D65" w:rsidRDefault="00EE0D65" w:rsidP="007A4455">
                            <w:pPr>
                              <w:adjustRightInd w:val="0"/>
                              <w:snapToGrid w:val="0"/>
                              <w:ind w:firstLineChars="100" w:firstLine="210"/>
                              <w:jc w:val="left"/>
                              <w:rPr>
                                <w:rFonts w:ascii="メイリオ" w:eastAsia="メイリオ" w:hAnsi="メイリオ"/>
                                <w:szCs w:val="21"/>
                              </w:rPr>
                            </w:pPr>
                            <w:r>
                              <w:rPr>
                                <w:rFonts w:ascii="メイリオ" w:eastAsia="メイリオ" w:hAnsi="メイリオ"/>
                                <w:szCs w:val="21"/>
                              </w:rPr>
                              <w:t>TEL：0766-23-0204</w:t>
                            </w:r>
                          </w:p>
                          <w:p w14:paraId="60BE287B" w14:textId="77777777" w:rsidR="00EE0D65" w:rsidRPr="006514D1" w:rsidRDefault="00EE0D65" w:rsidP="007A4455">
                            <w:pPr>
                              <w:adjustRightInd w:val="0"/>
                              <w:snapToGrid w:val="0"/>
                              <w:ind w:right="735" w:firstLineChars="100" w:firstLine="210"/>
                              <w:jc w:val="left"/>
                              <w:rPr>
                                <w:rFonts w:ascii="メイリオ" w:eastAsia="メイリオ" w:hAnsi="メイリオ"/>
                                <w:szCs w:val="21"/>
                              </w:rPr>
                            </w:pPr>
                            <w:r w:rsidRPr="00F3139C">
                              <w:rPr>
                                <w:rFonts w:ascii="メイリオ" w:eastAsia="メイリオ" w:hAnsi="メイリオ" w:hint="eastAsia"/>
                                <w:szCs w:val="21"/>
                              </w:rPr>
                              <w:t>Ｅ-mail：</w:t>
                            </w:r>
                            <w:r>
                              <w:rPr>
                                <w:rFonts w:ascii="メイリオ" w:eastAsia="メイリオ" w:hAnsi="メイリオ" w:hint="eastAsia"/>
                                <w:szCs w:val="21"/>
                              </w:rPr>
                              <w:t>n</w:t>
                            </w:r>
                            <w:r w:rsidRPr="00F3139C">
                              <w:rPr>
                                <w:rFonts w:ascii="メイリオ" w:eastAsia="メイリオ" w:hAnsi="メイリオ" w:hint="eastAsia"/>
                                <w:szCs w:val="21"/>
                              </w:rPr>
                              <w:t>urse＠p1</w:t>
                            </w:r>
                            <w:r w:rsidRPr="00F3139C">
                              <w:rPr>
                                <w:rFonts w:ascii="メイリオ" w:eastAsia="メイリオ" w:hAnsi="メイリオ"/>
                                <w:szCs w:val="21"/>
                              </w:rPr>
                              <w:t>.tcnet.ne.</w:t>
                            </w:r>
                            <w:r w:rsidRPr="00F3139C">
                              <w:rPr>
                                <w:rFonts w:ascii="メイリオ" w:eastAsia="メイリオ" w:hAnsi="メイリオ" w:hint="eastAsia"/>
                                <w:szCs w:val="21"/>
                              </w:rPr>
                              <w:t>jp</w:t>
                            </w:r>
                          </w:p>
                          <w:p w14:paraId="4350C131" w14:textId="77777777" w:rsidR="00EE0D65" w:rsidRDefault="00EE0D65" w:rsidP="0050023E">
                            <w:pPr>
                              <w:adjustRightInd w:val="0"/>
                              <w:snapToGrid w:val="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7060" id="_x0000_t202" coordsize="21600,21600" o:spt="202" path="m,l,21600r21600,l21600,xe">
                <v:stroke joinstyle="miter"/>
                <v:path gradientshapeok="t" o:connecttype="rect"/>
              </v:shapetype>
              <v:shape id="テキスト ボックス 3" o:spid="_x0000_s1026" type="#_x0000_t202" style="position:absolute;left:0;text-align:left;margin-left:171.55pt;margin-top:423.3pt;width:251.7pt;height:1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" fillcolor="white [3201]" strokeweight=".5pt">
                <v:textbox>
                  <w:txbxContent>
                    <w:p w14:paraId="39AD521D" w14:textId="77777777" w:rsidR="0050023E" w:rsidRDefault="0050023E" w:rsidP="0050023E">
                      <w:pPr>
                        <w:adjustRightInd w:val="0"/>
                        <w:snapToGrid w:val="0"/>
                        <w:jc w:val="left"/>
                        <w:rPr>
                          <w:rFonts w:ascii="メイリオ" w:eastAsia="メイリオ" w:hAnsi="メイリオ"/>
                          <w:szCs w:val="21"/>
                        </w:rPr>
                      </w:pPr>
                      <w:r>
                        <w:rPr>
                          <w:rFonts w:ascii="メイリオ" w:eastAsia="メイリオ" w:hAnsi="メイリオ" w:hint="eastAsia"/>
                          <w:b/>
                          <w:szCs w:val="21"/>
                        </w:rPr>
                        <w:t>［</w:t>
                      </w:r>
                      <w:r w:rsidR="00EE0D65">
                        <w:rPr>
                          <w:rFonts w:ascii="メイリオ" w:eastAsia="メイリオ" w:hAnsi="メイリオ" w:hint="eastAsia"/>
                          <w:b/>
                          <w:szCs w:val="21"/>
                        </w:rPr>
                        <w:t>問い合わせ先</w:t>
                      </w:r>
                      <w:r w:rsidR="00EE0D65">
                        <w:rPr>
                          <w:rFonts w:ascii="メイリオ" w:eastAsia="メイリオ" w:hAnsi="メイリオ"/>
                          <w:b/>
                          <w:szCs w:val="21"/>
                        </w:rPr>
                        <w:t>］</w:t>
                      </w:r>
                    </w:p>
                    <w:p w14:paraId="11A63979" w14:textId="77777777" w:rsidR="0050023E" w:rsidRDefault="00EE0D65" w:rsidP="007A4455">
                      <w:pPr>
                        <w:adjustRightInd w:val="0"/>
                        <w:snapToGrid w:val="0"/>
                        <w:ind w:firstLineChars="100" w:firstLine="210"/>
                        <w:jc w:val="left"/>
                        <w:rPr>
                          <w:rFonts w:ascii="メイリオ" w:eastAsia="メイリオ" w:hAnsi="メイリオ"/>
                          <w:szCs w:val="21"/>
                        </w:rPr>
                      </w:pPr>
                      <w:r>
                        <w:rPr>
                          <w:rFonts w:ascii="メイリオ" w:eastAsia="メイリオ" w:hAnsi="メイリオ" w:hint="eastAsia"/>
                          <w:szCs w:val="21"/>
                        </w:rPr>
                        <w:t>〒</w:t>
                      </w:r>
                      <w:r>
                        <w:rPr>
                          <w:rFonts w:ascii="メイリオ" w:eastAsia="メイリオ" w:hAnsi="メイリオ"/>
                          <w:szCs w:val="21"/>
                        </w:rPr>
                        <w:t>933-8550</w:t>
                      </w:r>
                    </w:p>
                    <w:p w14:paraId="301DB7F9" w14:textId="77777777" w:rsidR="0050023E" w:rsidRDefault="00EE0D65" w:rsidP="007A4455">
                      <w:pPr>
                        <w:adjustRightInd w:val="0"/>
                        <w:snapToGrid w:val="0"/>
                        <w:ind w:firstLineChars="100" w:firstLine="210"/>
                        <w:jc w:val="left"/>
                        <w:rPr>
                          <w:rFonts w:ascii="メイリオ" w:eastAsia="メイリオ" w:hAnsi="メイリオ"/>
                          <w:szCs w:val="21"/>
                        </w:rPr>
                      </w:pPr>
                      <w:r>
                        <w:rPr>
                          <w:rFonts w:ascii="メイリオ" w:eastAsia="メイリオ" w:hAnsi="メイリオ"/>
                          <w:szCs w:val="21"/>
                        </w:rPr>
                        <w:t>富山県</w:t>
                      </w:r>
                      <w:r>
                        <w:rPr>
                          <w:rFonts w:ascii="メイリオ" w:eastAsia="メイリオ" w:hAnsi="メイリオ" w:hint="eastAsia"/>
                          <w:szCs w:val="21"/>
                        </w:rPr>
                        <w:t>高岡市</w:t>
                      </w:r>
                      <w:r>
                        <w:rPr>
                          <w:rFonts w:ascii="メイリオ" w:eastAsia="メイリオ" w:hAnsi="メイリオ"/>
                          <w:szCs w:val="21"/>
                        </w:rPr>
                        <w:t>宝町</w:t>
                      </w:r>
                      <w:r>
                        <w:rPr>
                          <w:rFonts w:ascii="メイリオ" w:eastAsia="メイリオ" w:hAnsi="メイリオ" w:hint="eastAsia"/>
                          <w:szCs w:val="21"/>
                        </w:rPr>
                        <w:t>4番</w:t>
                      </w:r>
                      <w:r>
                        <w:rPr>
                          <w:rFonts w:ascii="メイリオ" w:eastAsia="メイリオ" w:hAnsi="メイリオ"/>
                          <w:szCs w:val="21"/>
                        </w:rPr>
                        <w:t>1号</w:t>
                      </w:r>
                    </w:p>
                    <w:p w14:paraId="60F3673F" w14:textId="77777777" w:rsidR="0050023E" w:rsidRDefault="00EE0D65" w:rsidP="007A4455">
                      <w:pPr>
                        <w:adjustRightInd w:val="0"/>
                        <w:snapToGrid w:val="0"/>
                        <w:ind w:firstLineChars="100" w:firstLine="210"/>
                        <w:jc w:val="left"/>
                        <w:rPr>
                          <w:rFonts w:ascii="メイリオ" w:eastAsia="メイリオ" w:hAnsi="メイリオ"/>
                          <w:szCs w:val="21"/>
                        </w:rPr>
                      </w:pPr>
                      <w:r w:rsidRPr="00EE0D65">
                        <w:rPr>
                          <w:rFonts w:ascii="メイリオ" w:eastAsia="メイリオ" w:hAnsi="メイリオ" w:hint="eastAsia"/>
                          <w:szCs w:val="21"/>
                        </w:rPr>
                        <w:t>高岡市民病院</w:t>
                      </w:r>
                      <w:r>
                        <w:rPr>
                          <w:rFonts w:ascii="メイリオ" w:eastAsia="メイリオ" w:hAnsi="メイリオ" w:hint="eastAsia"/>
                          <w:szCs w:val="21"/>
                        </w:rPr>
                        <w:t>看護科　特定行為研修担当</w:t>
                      </w:r>
                    </w:p>
                    <w:p w14:paraId="1438C3D9" w14:textId="74CCB50C" w:rsidR="00EE0D65" w:rsidRDefault="00EE0D65" w:rsidP="007A4455">
                      <w:pPr>
                        <w:adjustRightInd w:val="0"/>
                        <w:snapToGrid w:val="0"/>
                        <w:ind w:firstLineChars="100" w:firstLine="210"/>
                        <w:jc w:val="left"/>
                        <w:rPr>
                          <w:rFonts w:ascii="メイリオ" w:eastAsia="メイリオ" w:hAnsi="メイリオ"/>
                          <w:szCs w:val="21"/>
                        </w:rPr>
                      </w:pPr>
                      <w:r>
                        <w:rPr>
                          <w:rFonts w:ascii="メイリオ" w:eastAsia="メイリオ" w:hAnsi="メイリオ"/>
                          <w:szCs w:val="21"/>
                        </w:rPr>
                        <w:t>TEL：0766-23-0204</w:t>
                      </w:r>
                    </w:p>
                    <w:p w14:paraId="60BE287B" w14:textId="77777777" w:rsidR="00EE0D65" w:rsidRPr="006514D1" w:rsidRDefault="00EE0D65" w:rsidP="007A4455">
                      <w:pPr>
                        <w:adjustRightInd w:val="0"/>
                        <w:snapToGrid w:val="0"/>
                        <w:ind w:right="735" w:firstLineChars="100" w:firstLine="210"/>
                        <w:jc w:val="left"/>
                        <w:rPr>
                          <w:rFonts w:ascii="メイリオ" w:eastAsia="メイリオ" w:hAnsi="メイリオ"/>
                          <w:szCs w:val="21"/>
                        </w:rPr>
                      </w:pPr>
                      <w:r w:rsidRPr="00F3139C">
                        <w:rPr>
                          <w:rFonts w:ascii="メイリオ" w:eastAsia="メイリオ" w:hAnsi="メイリオ" w:hint="eastAsia"/>
                          <w:szCs w:val="21"/>
                        </w:rPr>
                        <w:t>Ｅ-mail：</w:t>
                      </w:r>
                      <w:r>
                        <w:rPr>
                          <w:rFonts w:ascii="メイリオ" w:eastAsia="メイリオ" w:hAnsi="メイリオ" w:hint="eastAsia"/>
                          <w:szCs w:val="21"/>
                        </w:rPr>
                        <w:t>n</w:t>
                      </w:r>
                      <w:r w:rsidRPr="00F3139C">
                        <w:rPr>
                          <w:rFonts w:ascii="メイリオ" w:eastAsia="メイリオ" w:hAnsi="メイリオ" w:hint="eastAsia"/>
                          <w:szCs w:val="21"/>
                        </w:rPr>
                        <w:t>urse＠p1</w:t>
                      </w:r>
                      <w:r w:rsidRPr="00F3139C">
                        <w:rPr>
                          <w:rFonts w:ascii="メイリオ" w:eastAsia="メイリオ" w:hAnsi="メイリオ"/>
                          <w:szCs w:val="21"/>
                        </w:rPr>
                        <w:t>.tcnet.ne.</w:t>
                      </w:r>
                      <w:r w:rsidRPr="00F3139C">
                        <w:rPr>
                          <w:rFonts w:ascii="メイリオ" w:eastAsia="メイリオ" w:hAnsi="メイリオ" w:hint="eastAsia"/>
                          <w:szCs w:val="21"/>
                        </w:rPr>
                        <w:t>jp</w:t>
                      </w:r>
                    </w:p>
                    <w:p w14:paraId="4350C131" w14:textId="77777777" w:rsidR="00EE0D65" w:rsidRDefault="00EE0D65" w:rsidP="0050023E">
                      <w:pPr>
                        <w:adjustRightInd w:val="0"/>
                        <w:snapToGrid w:val="0"/>
                        <w:jc w:val="left"/>
                      </w:pPr>
                    </w:p>
                  </w:txbxContent>
                </v:textbox>
              </v:shape>
            </w:pict>
          </mc:Fallback>
        </mc:AlternateContent>
      </w:r>
    </w:p>
    <w:sectPr w:rsidR="00EE0D65" w:rsidRPr="006514D1" w:rsidSect="00BD6B66">
      <w:footerReference w:type="default" r:id="rId7"/>
      <w:pgSz w:w="11906" w:h="16838" w:code="9"/>
      <w:pgMar w:top="1418" w:right="1701" w:bottom="851" w:left="170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BFBF" w14:textId="77777777" w:rsidR="009E50EB" w:rsidRDefault="009E50EB" w:rsidP="008B09BC">
      <w:r>
        <w:separator/>
      </w:r>
    </w:p>
  </w:endnote>
  <w:endnote w:type="continuationSeparator" w:id="0">
    <w:p w14:paraId="250E0A46" w14:textId="77777777" w:rsidR="009E50EB" w:rsidRDefault="009E50EB" w:rsidP="008B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61119"/>
      <w:docPartObj>
        <w:docPartGallery w:val="Page Numbers (Bottom of Page)"/>
        <w:docPartUnique/>
      </w:docPartObj>
    </w:sdtPr>
    <w:sdtEndPr/>
    <w:sdtContent>
      <w:p w14:paraId="69A9AAE2" w14:textId="7CAC5A72" w:rsidR="00BD6B66" w:rsidRDefault="00BD6B66">
        <w:pPr>
          <w:pStyle w:val="a7"/>
          <w:jc w:val="center"/>
        </w:pPr>
        <w:r>
          <w:fldChar w:fldCharType="begin"/>
        </w:r>
        <w:r>
          <w:instrText>PAGE   \* MERGEFORMAT</w:instrText>
        </w:r>
        <w:r>
          <w:fldChar w:fldCharType="separate"/>
        </w:r>
        <w:r w:rsidR="00095999" w:rsidRPr="00095999">
          <w:rPr>
            <w:noProof/>
            <w:lang w:val="ja-JP"/>
          </w:rPr>
          <w:t>4</w:t>
        </w:r>
        <w:r>
          <w:fldChar w:fldCharType="end"/>
        </w:r>
      </w:p>
    </w:sdtContent>
  </w:sdt>
  <w:p w14:paraId="637230C8" w14:textId="4488FB1D" w:rsidR="00EC2F1C" w:rsidRDefault="00EC2F1C" w:rsidP="00EC2F1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F5DB" w14:textId="77777777" w:rsidR="009E50EB" w:rsidRDefault="009E50EB" w:rsidP="008B09BC">
      <w:r>
        <w:separator/>
      </w:r>
    </w:p>
  </w:footnote>
  <w:footnote w:type="continuationSeparator" w:id="0">
    <w:p w14:paraId="3C2E1A3C" w14:textId="77777777" w:rsidR="009E50EB" w:rsidRDefault="009E50EB" w:rsidP="008B0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2FE"/>
    <w:multiLevelType w:val="hybridMultilevel"/>
    <w:tmpl w:val="0CF2E6C4"/>
    <w:lvl w:ilvl="0" w:tplc="D13A37B8">
      <w:start w:val="1"/>
      <w:numFmt w:val="decimalFullWidth"/>
      <w:lvlText w:val="%1）"/>
      <w:lvlJc w:val="left"/>
      <w:pPr>
        <w:ind w:left="360" w:hanging="360"/>
      </w:pPr>
      <w:rPr>
        <w:rFonts w:hint="default"/>
      </w:rPr>
    </w:lvl>
    <w:lvl w:ilvl="1" w:tplc="9CC22B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7600E"/>
    <w:multiLevelType w:val="hybridMultilevel"/>
    <w:tmpl w:val="6C3233CE"/>
    <w:lvl w:ilvl="0" w:tplc="59B04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F5FC3"/>
    <w:multiLevelType w:val="hybridMultilevel"/>
    <w:tmpl w:val="77EE52D2"/>
    <w:lvl w:ilvl="0" w:tplc="C61EDE68">
      <w:start w:val="1"/>
      <w:numFmt w:val="decimalFullWidth"/>
      <w:lvlText w:val="%1）"/>
      <w:lvlJc w:val="left"/>
      <w:pPr>
        <w:ind w:left="420" w:hanging="4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D1DA9"/>
    <w:multiLevelType w:val="hybridMultilevel"/>
    <w:tmpl w:val="FAF63958"/>
    <w:lvl w:ilvl="0" w:tplc="4D6C8A04">
      <w:start w:val="1"/>
      <w:numFmt w:val="decimalFullWidth"/>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B7C2C"/>
    <w:multiLevelType w:val="hybridMultilevel"/>
    <w:tmpl w:val="897CDBD8"/>
    <w:lvl w:ilvl="0" w:tplc="10D04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81D7B"/>
    <w:multiLevelType w:val="hybridMultilevel"/>
    <w:tmpl w:val="1CA69396"/>
    <w:lvl w:ilvl="0" w:tplc="E2EAED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4272857">
    <w:abstractNumId w:val="3"/>
  </w:num>
  <w:num w:numId="2" w16cid:durableId="1185630975">
    <w:abstractNumId w:val="5"/>
  </w:num>
  <w:num w:numId="3" w16cid:durableId="1371565295">
    <w:abstractNumId w:val="2"/>
  </w:num>
  <w:num w:numId="4" w16cid:durableId="555044232">
    <w:abstractNumId w:val="0"/>
  </w:num>
  <w:num w:numId="5" w16cid:durableId="1490244506">
    <w:abstractNumId w:val="4"/>
  </w:num>
  <w:num w:numId="6" w16cid:durableId="57305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2"/>
    <w:rsid w:val="00034A79"/>
    <w:rsid w:val="00072712"/>
    <w:rsid w:val="0007345B"/>
    <w:rsid w:val="00095999"/>
    <w:rsid w:val="000B2EB6"/>
    <w:rsid w:val="000C2CBC"/>
    <w:rsid w:val="000C7781"/>
    <w:rsid w:val="001041A4"/>
    <w:rsid w:val="00130A98"/>
    <w:rsid w:val="001360EC"/>
    <w:rsid w:val="00156226"/>
    <w:rsid w:val="00185664"/>
    <w:rsid w:val="0019512E"/>
    <w:rsid w:val="001961BA"/>
    <w:rsid w:val="001D201D"/>
    <w:rsid w:val="001F52CC"/>
    <w:rsid w:val="001F7CC9"/>
    <w:rsid w:val="002041BC"/>
    <w:rsid w:val="00204931"/>
    <w:rsid w:val="00204F02"/>
    <w:rsid w:val="002243C9"/>
    <w:rsid w:val="00231E5F"/>
    <w:rsid w:val="00265AF6"/>
    <w:rsid w:val="00282BDB"/>
    <w:rsid w:val="002965C5"/>
    <w:rsid w:val="002A2AC8"/>
    <w:rsid w:val="002C38D9"/>
    <w:rsid w:val="002C6130"/>
    <w:rsid w:val="002D75D7"/>
    <w:rsid w:val="002E3234"/>
    <w:rsid w:val="002E3449"/>
    <w:rsid w:val="002F29A7"/>
    <w:rsid w:val="00303A2E"/>
    <w:rsid w:val="0030532F"/>
    <w:rsid w:val="00327F61"/>
    <w:rsid w:val="0033787E"/>
    <w:rsid w:val="00341963"/>
    <w:rsid w:val="00357385"/>
    <w:rsid w:val="003F0541"/>
    <w:rsid w:val="0043088E"/>
    <w:rsid w:val="004426CF"/>
    <w:rsid w:val="0045179B"/>
    <w:rsid w:val="00452F00"/>
    <w:rsid w:val="004B05C8"/>
    <w:rsid w:val="004B076F"/>
    <w:rsid w:val="004E588A"/>
    <w:rsid w:val="004F49EC"/>
    <w:rsid w:val="0050023E"/>
    <w:rsid w:val="005114F8"/>
    <w:rsid w:val="005150DF"/>
    <w:rsid w:val="00520B59"/>
    <w:rsid w:val="00533A8C"/>
    <w:rsid w:val="00580F63"/>
    <w:rsid w:val="00596B0B"/>
    <w:rsid w:val="005D685C"/>
    <w:rsid w:val="005E1F8D"/>
    <w:rsid w:val="005F7223"/>
    <w:rsid w:val="00604C79"/>
    <w:rsid w:val="006176FB"/>
    <w:rsid w:val="0062212C"/>
    <w:rsid w:val="00643EE2"/>
    <w:rsid w:val="00647D96"/>
    <w:rsid w:val="006514D1"/>
    <w:rsid w:val="00673991"/>
    <w:rsid w:val="00676D53"/>
    <w:rsid w:val="006860C7"/>
    <w:rsid w:val="006B2E18"/>
    <w:rsid w:val="006C7AF3"/>
    <w:rsid w:val="006E6D87"/>
    <w:rsid w:val="0074728C"/>
    <w:rsid w:val="007509D2"/>
    <w:rsid w:val="007532B8"/>
    <w:rsid w:val="00774593"/>
    <w:rsid w:val="007A4455"/>
    <w:rsid w:val="007B3299"/>
    <w:rsid w:val="007C4ECE"/>
    <w:rsid w:val="007D2B36"/>
    <w:rsid w:val="007F3D8F"/>
    <w:rsid w:val="00811625"/>
    <w:rsid w:val="00811919"/>
    <w:rsid w:val="0085588E"/>
    <w:rsid w:val="00857256"/>
    <w:rsid w:val="0086679C"/>
    <w:rsid w:val="00894A6D"/>
    <w:rsid w:val="008A7090"/>
    <w:rsid w:val="008A7107"/>
    <w:rsid w:val="008B09BC"/>
    <w:rsid w:val="008F5B45"/>
    <w:rsid w:val="008F6057"/>
    <w:rsid w:val="00936FD9"/>
    <w:rsid w:val="00956F87"/>
    <w:rsid w:val="00957B19"/>
    <w:rsid w:val="009629DB"/>
    <w:rsid w:val="00983C3D"/>
    <w:rsid w:val="0098772C"/>
    <w:rsid w:val="00992C5D"/>
    <w:rsid w:val="009C09CB"/>
    <w:rsid w:val="009D6227"/>
    <w:rsid w:val="009E50EB"/>
    <w:rsid w:val="009F0EB6"/>
    <w:rsid w:val="009F272B"/>
    <w:rsid w:val="00A406DD"/>
    <w:rsid w:val="00A52C9A"/>
    <w:rsid w:val="00A56F94"/>
    <w:rsid w:val="00A774DE"/>
    <w:rsid w:val="00AC1A1F"/>
    <w:rsid w:val="00B03D6C"/>
    <w:rsid w:val="00B50F50"/>
    <w:rsid w:val="00B54A2C"/>
    <w:rsid w:val="00B76908"/>
    <w:rsid w:val="00B93362"/>
    <w:rsid w:val="00B96B0A"/>
    <w:rsid w:val="00BA157A"/>
    <w:rsid w:val="00BC6029"/>
    <w:rsid w:val="00BD6B66"/>
    <w:rsid w:val="00C32AFA"/>
    <w:rsid w:val="00C331BC"/>
    <w:rsid w:val="00C359CA"/>
    <w:rsid w:val="00C435AB"/>
    <w:rsid w:val="00CF4005"/>
    <w:rsid w:val="00CF7F91"/>
    <w:rsid w:val="00D3453B"/>
    <w:rsid w:val="00D55FCF"/>
    <w:rsid w:val="00D733E2"/>
    <w:rsid w:val="00DA5F22"/>
    <w:rsid w:val="00DC0693"/>
    <w:rsid w:val="00DD15C1"/>
    <w:rsid w:val="00E00450"/>
    <w:rsid w:val="00E02C3B"/>
    <w:rsid w:val="00E15FAA"/>
    <w:rsid w:val="00E60A9E"/>
    <w:rsid w:val="00E64FB0"/>
    <w:rsid w:val="00E819B3"/>
    <w:rsid w:val="00EC2F1C"/>
    <w:rsid w:val="00ED1D35"/>
    <w:rsid w:val="00EE0D65"/>
    <w:rsid w:val="00EE1DF8"/>
    <w:rsid w:val="00F00FF2"/>
    <w:rsid w:val="00F040E1"/>
    <w:rsid w:val="00F3139C"/>
    <w:rsid w:val="00F366BE"/>
    <w:rsid w:val="00F448C7"/>
    <w:rsid w:val="00F77093"/>
    <w:rsid w:val="00F7741A"/>
    <w:rsid w:val="00FA067F"/>
    <w:rsid w:val="00FC3989"/>
    <w:rsid w:val="00FC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B85068"/>
  <w15:docId w15:val="{847752D0-BCDA-4AD0-B603-61DB7F5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0693"/>
    <w:pPr>
      <w:ind w:leftChars="400" w:left="840"/>
    </w:pPr>
  </w:style>
  <w:style w:type="paragraph" w:styleId="a5">
    <w:name w:val="header"/>
    <w:basedOn w:val="a"/>
    <w:link w:val="a6"/>
    <w:uiPriority w:val="99"/>
    <w:unhideWhenUsed/>
    <w:rsid w:val="008B09BC"/>
    <w:pPr>
      <w:tabs>
        <w:tab w:val="center" w:pos="4252"/>
        <w:tab w:val="right" w:pos="8504"/>
      </w:tabs>
      <w:snapToGrid w:val="0"/>
    </w:pPr>
  </w:style>
  <w:style w:type="character" w:customStyle="1" w:styleId="a6">
    <w:name w:val="ヘッダー (文字)"/>
    <w:basedOn w:val="a0"/>
    <w:link w:val="a5"/>
    <w:uiPriority w:val="99"/>
    <w:rsid w:val="008B09BC"/>
  </w:style>
  <w:style w:type="paragraph" w:styleId="a7">
    <w:name w:val="footer"/>
    <w:basedOn w:val="a"/>
    <w:link w:val="a8"/>
    <w:uiPriority w:val="99"/>
    <w:unhideWhenUsed/>
    <w:rsid w:val="008B09BC"/>
    <w:pPr>
      <w:tabs>
        <w:tab w:val="center" w:pos="4252"/>
        <w:tab w:val="right" w:pos="8504"/>
      </w:tabs>
      <w:snapToGrid w:val="0"/>
    </w:pPr>
  </w:style>
  <w:style w:type="character" w:customStyle="1" w:styleId="a8">
    <w:name w:val="フッター (文字)"/>
    <w:basedOn w:val="a0"/>
    <w:link w:val="a7"/>
    <w:uiPriority w:val="99"/>
    <w:rsid w:val="008B09BC"/>
  </w:style>
  <w:style w:type="paragraph" w:styleId="a9">
    <w:name w:val="Balloon Text"/>
    <w:basedOn w:val="a"/>
    <w:link w:val="aa"/>
    <w:uiPriority w:val="99"/>
    <w:semiHidden/>
    <w:unhideWhenUsed/>
    <w:rsid w:val="000C77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778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95999"/>
  </w:style>
  <w:style w:type="character" w:customStyle="1" w:styleId="ac">
    <w:name w:val="日付 (文字)"/>
    <w:basedOn w:val="a0"/>
    <w:link w:val="ab"/>
    <w:uiPriority w:val="99"/>
    <w:semiHidden/>
    <w:rsid w:val="0009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